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1AA90C" w14:textId="022F1434" w:rsidR="00C476D8" w:rsidRPr="00C476D8" w:rsidRDefault="00EA505C" w:rsidP="00C476D8">
      <w:pPr>
        <w:pStyle w:val="NoSpacing"/>
        <w:jc w:val="center"/>
        <w:rPr>
          <w:b/>
          <w:sz w:val="44"/>
          <w:szCs w:val="44"/>
          <w:u w:val="single"/>
        </w:rPr>
      </w:pPr>
      <w:r>
        <w:rPr>
          <w:b/>
          <w:sz w:val="44"/>
          <w:szCs w:val="44"/>
          <w:u w:val="single"/>
        </w:rPr>
        <w:t xml:space="preserve">Pruning </w:t>
      </w:r>
      <w:r w:rsidR="00C476D8" w:rsidRPr="00C476D8">
        <w:rPr>
          <w:b/>
          <w:sz w:val="44"/>
          <w:szCs w:val="44"/>
          <w:u w:val="single"/>
        </w:rPr>
        <w:t>Decision Trees</w:t>
      </w:r>
      <w:r w:rsidR="00245A35">
        <w:rPr>
          <w:b/>
          <w:sz w:val="44"/>
          <w:szCs w:val="44"/>
          <w:u w:val="single"/>
        </w:rPr>
        <w:t xml:space="preserve"> </w:t>
      </w:r>
    </w:p>
    <w:p w14:paraId="22CC1ABE" w14:textId="0CCC143E" w:rsidR="00FB4CE5" w:rsidRPr="00FB4CE5" w:rsidRDefault="00FB4CE5" w:rsidP="00C476D8">
      <w:pPr>
        <w:pStyle w:val="NoSpacing"/>
        <w:rPr>
          <w:sz w:val="24"/>
          <w:szCs w:val="24"/>
        </w:rPr>
      </w:pPr>
    </w:p>
    <w:p w14:paraId="7DAD7F0E" w14:textId="77777777" w:rsidR="00FB4CE5" w:rsidRDefault="00FB4CE5" w:rsidP="00C476D8">
      <w:pPr>
        <w:pStyle w:val="NoSpacing"/>
      </w:pPr>
    </w:p>
    <w:p w14:paraId="671C39FB" w14:textId="500AC8A8" w:rsidR="00F651C5" w:rsidRPr="00F651C5" w:rsidRDefault="00F651C5" w:rsidP="00646399">
      <w:pPr>
        <w:pStyle w:val="NoSpacing"/>
        <w:rPr>
          <w:sz w:val="28"/>
          <w:szCs w:val="28"/>
        </w:rPr>
      </w:pPr>
      <w:r w:rsidRPr="00AA6DE8">
        <w:rPr>
          <w:b/>
          <w:sz w:val="28"/>
          <w:szCs w:val="28"/>
        </w:rPr>
        <w:t>Pruning Regression Trees</w:t>
      </w:r>
    </w:p>
    <w:p w14:paraId="6A4C29A5" w14:textId="334B999D" w:rsidR="00F651C5" w:rsidRDefault="00F651C5" w:rsidP="00F651C5">
      <w:pPr>
        <w:pStyle w:val="NoSpacing"/>
        <w:rPr>
          <w:sz w:val="24"/>
          <w:szCs w:val="24"/>
        </w:rPr>
      </w:pPr>
      <w:r>
        <w:rPr>
          <w:sz w:val="24"/>
          <w:szCs w:val="24"/>
        </w:rPr>
        <w:t xml:space="preserve">Now would like to give a little more thought to problem of overfitting our Trees to the data.  So we used a general criterion that the number of data points in a leaf has to be greater than or equal to some value.  He used 7 in this simple example.  Often 20 is used as the threshold.  This is to prevent overfitting the data.  Nonetheless, it can be the case that data is </w:t>
      </w:r>
      <w:r w:rsidR="00FB4CE5">
        <w:rPr>
          <w:sz w:val="24"/>
          <w:szCs w:val="24"/>
        </w:rPr>
        <w:t xml:space="preserve">still </w:t>
      </w:r>
      <w:r>
        <w:rPr>
          <w:sz w:val="24"/>
          <w:szCs w:val="24"/>
        </w:rPr>
        <w:t>overfit.  If our training data looked like this above, and our testing data looked like this:</w:t>
      </w:r>
    </w:p>
    <w:p w14:paraId="6F8305B6" w14:textId="0B40F91C" w:rsidR="00F651C5" w:rsidRDefault="00F651C5" w:rsidP="00646399">
      <w:pPr>
        <w:pStyle w:val="NoSpacing"/>
        <w:rPr>
          <w:sz w:val="24"/>
          <w:szCs w:val="24"/>
        </w:rPr>
      </w:pPr>
    </w:p>
    <w:p w14:paraId="56A14E8C" w14:textId="7932F531" w:rsidR="00F651C5" w:rsidRDefault="00F651C5" w:rsidP="00646399">
      <w:pPr>
        <w:pStyle w:val="NoSpacing"/>
        <w:rPr>
          <w:sz w:val="24"/>
          <w:szCs w:val="24"/>
        </w:rPr>
      </w:pPr>
      <w:r w:rsidRPr="00F651C5">
        <w:rPr>
          <w:noProof/>
          <w:sz w:val="24"/>
          <w:szCs w:val="24"/>
        </w:rPr>
        <w:drawing>
          <wp:inline distT="0" distB="0" distL="0" distR="0" wp14:anchorId="32F56165" wp14:editId="41E04338">
            <wp:extent cx="3312048" cy="3017520"/>
            <wp:effectExtent l="0" t="0" r="3175" b="0"/>
            <wp:docPr id="23" name="Picture 2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pic:cNvPicPr/>
                  </pic:nvPicPr>
                  <pic:blipFill>
                    <a:blip r:embed="rId4"/>
                    <a:stretch>
                      <a:fillRect/>
                    </a:stretch>
                  </pic:blipFill>
                  <pic:spPr>
                    <a:xfrm>
                      <a:off x="0" y="0"/>
                      <a:ext cx="3316118" cy="3021228"/>
                    </a:xfrm>
                    <a:prstGeom prst="rect">
                      <a:avLst/>
                    </a:prstGeom>
                  </pic:spPr>
                </pic:pic>
              </a:graphicData>
            </a:graphic>
          </wp:inline>
        </w:drawing>
      </w:r>
    </w:p>
    <w:p w14:paraId="3189B712" w14:textId="537F90D6" w:rsidR="00F651C5" w:rsidRDefault="00F651C5" w:rsidP="00646399">
      <w:pPr>
        <w:pStyle w:val="NoSpacing"/>
        <w:rPr>
          <w:sz w:val="24"/>
          <w:szCs w:val="24"/>
        </w:rPr>
      </w:pPr>
    </w:p>
    <w:p w14:paraId="6FBD3754" w14:textId="1A07EE4A" w:rsidR="000E093B" w:rsidRDefault="00F651C5" w:rsidP="000E093B">
      <w:pPr>
        <w:pStyle w:val="NoSpacing"/>
        <w:rPr>
          <w:sz w:val="24"/>
          <w:szCs w:val="24"/>
        </w:rPr>
      </w:pPr>
      <w:r>
        <w:rPr>
          <w:sz w:val="24"/>
          <w:szCs w:val="24"/>
        </w:rPr>
        <w:t xml:space="preserve">Then it would seeem that we have overfit our training data.  Might have been better to </w:t>
      </w:r>
      <w:r w:rsidR="000E093B">
        <w:rPr>
          <w:sz w:val="24"/>
          <w:szCs w:val="24"/>
        </w:rPr>
        <w:t>prune the last two leaves of our final Decision Tree,</w:t>
      </w:r>
    </w:p>
    <w:p w14:paraId="4900976A" w14:textId="77777777" w:rsidR="000E093B" w:rsidRDefault="000E093B" w:rsidP="000E093B">
      <w:pPr>
        <w:pStyle w:val="NoSpacing"/>
        <w:rPr>
          <w:sz w:val="24"/>
          <w:szCs w:val="24"/>
        </w:rPr>
      </w:pPr>
    </w:p>
    <w:p w14:paraId="36BD87C3" w14:textId="7CCD4214" w:rsidR="000E093B" w:rsidRDefault="00300FE8" w:rsidP="000E093B">
      <w:pPr>
        <w:pStyle w:val="NoSpacing"/>
        <w:rPr>
          <w:sz w:val="24"/>
          <w:szCs w:val="24"/>
        </w:rPr>
      </w:pPr>
      <w:r w:rsidRPr="00300FE8">
        <w:rPr>
          <w:noProof/>
          <w:sz w:val="24"/>
          <w:szCs w:val="24"/>
        </w:rPr>
        <w:lastRenderedPageBreak/>
        <w:drawing>
          <wp:inline distT="0" distB="0" distL="0" distR="0" wp14:anchorId="696D0528" wp14:editId="697B0FB4">
            <wp:extent cx="4038600" cy="2820116"/>
            <wp:effectExtent l="0" t="0" r="0"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5"/>
                    <a:stretch>
                      <a:fillRect/>
                    </a:stretch>
                  </pic:blipFill>
                  <pic:spPr>
                    <a:xfrm>
                      <a:off x="0" y="0"/>
                      <a:ext cx="4050434" cy="2828379"/>
                    </a:xfrm>
                    <a:prstGeom prst="rect">
                      <a:avLst/>
                    </a:prstGeom>
                  </pic:spPr>
                </pic:pic>
              </a:graphicData>
            </a:graphic>
          </wp:inline>
        </w:drawing>
      </w:r>
    </w:p>
    <w:p w14:paraId="6A6E11DB" w14:textId="77777777" w:rsidR="000E093B" w:rsidRDefault="000E093B" w:rsidP="000E093B">
      <w:pPr>
        <w:pStyle w:val="NoSpacing"/>
        <w:rPr>
          <w:sz w:val="24"/>
          <w:szCs w:val="24"/>
        </w:rPr>
      </w:pPr>
    </w:p>
    <w:p w14:paraId="5FE4453F" w14:textId="3C262CB9" w:rsidR="00F651C5" w:rsidRDefault="000E093B" w:rsidP="00646399">
      <w:pPr>
        <w:pStyle w:val="NoSpacing"/>
        <w:rPr>
          <w:sz w:val="24"/>
          <w:szCs w:val="24"/>
        </w:rPr>
      </w:pPr>
      <w:r>
        <w:rPr>
          <w:sz w:val="24"/>
          <w:szCs w:val="24"/>
        </w:rPr>
        <w:t>as that prior tree seems to fit the test data better,</w:t>
      </w:r>
    </w:p>
    <w:p w14:paraId="30BB77F2" w14:textId="22F54D4B" w:rsidR="00F651C5" w:rsidRDefault="00F651C5" w:rsidP="00646399">
      <w:pPr>
        <w:pStyle w:val="NoSpacing"/>
        <w:rPr>
          <w:sz w:val="24"/>
          <w:szCs w:val="24"/>
        </w:rPr>
      </w:pPr>
    </w:p>
    <w:p w14:paraId="7D0F64BC" w14:textId="345968AC" w:rsidR="00F651C5" w:rsidRDefault="00F651C5" w:rsidP="00F651C5">
      <w:pPr>
        <w:pStyle w:val="NoSpacing"/>
        <w:rPr>
          <w:sz w:val="24"/>
          <w:szCs w:val="24"/>
        </w:rPr>
      </w:pPr>
      <w:r w:rsidRPr="00887CAE">
        <w:rPr>
          <w:noProof/>
          <w:sz w:val="24"/>
          <w:szCs w:val="24"/>
        </w:rPr>
        <w:drawing>
          <wp:inline distT="0" distB="0" distL="0" distR="0" wp14:anchorId="5298897D" wp14:editId="02231E9C">
            <wp:extent cx="2733160" cy="2446020"/>
            <wp:effectExtent l="0" t="0" r="0" b="0"/>
            <wp:docPr id="24" name="Picture 2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10;&#10;Description automatically generated"/>
                    <pic:cNvPicPr/>
                  </pic:nvPicPr>
                  <pic:blipFill>
                    <a:blip r:embed="rId6"/>
                    <a:stretch>
                      <a:fillRect/>
                    </a:stretch>
                  </pic:blipFill>
                  <pic:spPr>
                    <a:xfrm>
                      <a:off x="0" y="0"/>
                      <a:ext cx="2745264" cy="2456852"/>
                    </a:xfrm>
                    <a:prstGeom prst="rect">
                      <a:avLst/>
                    </a:prstGeom>
                  </pic:spPr>
                </pic:pic>
              </a:graphicData>
            </a:graphic>
          </wp:inline>
        </w:drawing>
      </w:r>
      <w:r>
        <w:rPr>
          <w:sz w:val="24"/>
          <w:szCs w:val="24"/>
        </w:rPr>
        <w:t xml:space="preserve">   </w:t>
      </w:r>
      <w:r w:rsidR="00300FE8">
        <w:rPr>
          <w:sz w:val="24"/>
          <w:szCs w:val="24"/>
        </w:rPr>
        <w:t xml:space="preserve">     </w:t>
      </w:r>
      <w:r w:rsidR="00300FE8" w:rsidRPr="00300FE8">
        <w:rPr>
          <w:noProof/>
          <w:sz w:val="24"/>
          <w:szCs w:val="24"/>
        </w:rPr>
        <w:drawing>
          <wp:inline distT="0" distB="0" distL="0" distR="0" wp14:anchorId="65114EC5" wp14:editId="0BEF6BEE">
            <wp:extent cx="2701637" cy="1918854"/>
            <wp:effectExtent l="0" t="0" r="381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rotWithShape="1">
                    <a:blip r:embed="rId7"/>
                    <a:srcRect l="-1" r="-564" b="-24236"/>
                    <a:stretch/>
                  </pic:blipFill>
                  <pic:spPr bwMode="auto">
                    <a:xfrm>
                      <a:off x="0" y="0"/>
                      <a:ext cx="2713503" cy="1927282"/>
                    </a:xfrm>
                    <a:prstGeom prst="rect">
                      <a:avLst/>
                    </a:prstGeom>
                    <a:ln>
                      <a:noFill/>
                    </a:ln>
                    <a:extLst>
                      <a:ext uri="{53640926-AAD7-44D8-BBD7-CCE9431645EC}">
                        <a14:shadowObscured xmlns:a14="http://schemas.microsoft.com/office/drawing/2010/main"/>
                      </a:ext>
                    </a:extLst>
                  </pic:spPr>
                </pic:pic>
              </a:graphicData>
            </a:graphic>
          </wp:inline>
        </w:drawing>
      </w:r>
    </w:p>
    <w:p w14:paraId="37A2E993" w14:textId="621E56AB" w:rsidR="00F651C5" w:rsidRDefault="00F651C5" w:rsidP="00646399">
      <w:pPr>
        <w:pStyle w:val="NoSpacing"/>
        <w:rPr>
          <w:sz w:val="24"/>
          <w:szCs w:val="24"/>
        </w:rPr>
      </w:pPr>
    </w:p>
    <w:p w14:paraId="0D238B44" w14:textId="21D2116C" w:rsidR="0002264C" w:rsidRDefault="000E093B" w:rsidP="000E093B">
      <w:pPr>
        <w:pStyle w:val="NoSpacing"/>
        <w:rPr>
          <w:sz w:val="24"/>
          <w:szCs w:val="24"/>
        </w:rPr>
      </w:pPr>
      <w:r>
        <w:rPr>
          <w:sz w:val="24"/>
          <w:szCs w:val="24"/>
        </w:rPr>
        <w:t>So how do we know when to stop branch</w:t>
      </w:r>
      <w:r w:rsidR="00D656E8">
        <w:rPr>
          <w:sz w:val="24"/>
          <w:szCs w:val="24"/>
        </w:rPr>
        <w:t>ing</w:t>
      </w:r>
      <w:r>
        <w:rPr>
          <w:sz w:val="24"/>
          <w:szCs w:val="24"/>
        </w:rPr>
        <w:t xml:space="preserve">?  </w:t>
      </w:r>
      <w:r w:rsidR="00FF5944">
        <w:rPr>
          <w:sz w:val="24"/>
          <w:szCs w:val="24"/>
        </w:rPr>
        <w:t>O</w:t>
      </w:r>
      <w:r w:rsidR="00873C3C">
        <w:rPr>
          <w:sz w:val="24"/>
          <w:szCs w:val="24"/>
        </w:rPr>
        <w:t>ne way is to take our</w:t>
      </w:r>
      <w:r w:rsidR="00ED671E">
        <w:rPr>
          <w:sz w:val="24"/>
          <w:szCs w:val="24"/>
        </w:rPr>
        <w:t xml:space="preserve"> overfit tree, DT(L</w:t>
      </w:r>
      <w:r w:rsidR="00ED671E">
        <w:rPr>
          <w:sz w:val="24"/>
          <w:szCs w:val="24"/>
          <w:vertAlign w:val="subscript"/>
        </w:rPr>
        <w:t>max</w:t>
      </w:r>
      <w:r w:rsidR="00ED671E">
        <w:rPr>
          <w:sz w:val="24"/>
          <w:szCs w:val="24"/>
        </w:rPr>
        <w:t>) with L</w:t>
      </w:r>
      <w:r w:rsidR="00ED671E">
        <w:rPr>
          <w:sz w:val="24"/>
          <w:szCs w:val="24"/>
          <w:vertAlign w:val="subscript"/>
        </w:rPr>
        <w:t>max</w:t>
      </w:r>
      <w:r w:rsidR="00ED671E">
        <w:rPr>
          <w:sz w:val="24"/>
          <w:szCs w:val="24"/>
        </w:rPr>
        <w:t xml:space="preserve"> leaves, and then successively snip off branches to get a new DT(L)</w:t>
      </w:r>
      <w:r w:rsidR="006253C3">
        <w:rPr>
          <w:sz w:val="24"/>
          <w:szCs w:val="24"/>
        </w:rPr>
        <w:t>, where L &lt; L</w:t>
      </w:r>
      <w:r w:rsidR="006253C3">
        <w:rPr>
          <w:sz w:val="24"/>
          <w:szCs w:val="24"/>
        </w:rPr>
        <w:softHyphen/>
      </w:r>
      <w:r w:rsidR="006253C3">
        <w:rPr>
          <w:sz w:val="24"/>
          <w:szCs w:val="24"/>
          <w:vertAlign w:val="subscript"/>
        </w:rPr>
        <w:t>max</w:t>
      </w:r>
      <w:r w:rsidR="006253C3">
        <w:rPr>
          <w:sz w:val="24"/>
          <w:szCs w:val="24"/>
          <w:vertAlign w:val="subscript"/>
        </w:rPr>
        <w:softHyphen/>
      </w:r>
      <w:r w:rsidR="00ED671E">
        <w:rPr>
          <w:sz w:val="24"/>
          <w:szCs w:val="24"/>
        </w:rPr>
        <w:t>.  And then run the new decision tree through the usual cross validation techniques and compare its performance on the testing data to the original DT(L</w:t>
      </w:r>
      <w:r w:rsidR="00ED671E">
        <w:rPr>
          <w:sz w:val="24"/>
          <w:szCs w:val="24"/>
          <w:vertAlign w:val="subscript"/>
        </w:rPr>
        <w:t>max</w:t>
      </w:r>
      <w:r w:rsidR="00ED671E">
        <w:rPr>
          <w:sz w:val="24"/>
          <w:szCs w:val="24"/>
        </w:rPr>
        <w:t xml:space="preserve">) tree.  And we’d just keep snipping </w:t>
      </w:r>
      <w:r w:rsidR="006453CF">
        <w:rPr>
          <w:sz w:val="24"/>
          <w:szCs w:val="24"/>
        </w:rPr>
        <w:t xml:space="preserve">as long as our DT(L)’s performance keeps getting better, i.e., either the SSE(L) keeps getting smaller, or the confusion matrix score </w:t>
      </w:r>
      <w:r w:rsidR="0004122D">
        <w:rPr>
          <w:sz w:val="24"/>
          <w:szCs w:val="24"/>
        </w:rPr>
        <w:t>CM</w:t>
      </w:r>
      <w:r w:rsidR="00365A8E">
        <w:rPr>
          <w:sz w:val="24"/>
          <w:szCs w:val="24"/>
        </w:rPr>
        <w:t>S</w:t>
      </w:r>
      <w:r w:rsidR="00FF5944">
        <w:rPr>
          <w:sz w:val="24"/>
          <w:szCs w:val="24"/>
        </w:rPr>
        <w:t>(L)</w:t>
      </w:r>
      <w:r w:rsidR="00365A8E">
        <w:rPr>
          <w:sz w:val="24"/>
          <w:szCs w:val="24"/>
        </w:rPr>
        <w:t xml:space="preserve"> = Tr(</w:t>
      </w:r>
      <w:r w:rsidR="0004122D">
        <w:rPr>
          <w:sz w:val="24"/>
          <w:szCs w:val="24"/>
        </w:rPr>
        <w:t>C</w:t>
      </w:r>
      <w:r w:rsidR="00365A8E">
        <w:rPr>
          <w:sz w:val="24"/>
          <w:szCs w:val="24"/>
        </w:rPr>
        <w:t>M)/|</w:t>
      </w:r>
      <w:r w:rsidR="0004122D">
        <w:rPr>
          <w:sz w:val="24"/>
          <w:szCs w:val="24"/>
        </w:rPr>
        <w:t>C</w:t>
      </w:r>
      <w:r w:rsidR="00365A8E">
        <w:rPr>
          <w:sz w:val="24"/>
          <w:szCs w:val="24"/>
        </w:rPr>
        <w:t>M|</w:t>
      </w:r>
      <w:r w:rsidR="006453CF">
        <w:rPr>
          <w:sz w:val="24"/>
          <w:szCs w:val="24"/>
        </w:rPr>
        <w:t xml:space="preserve"> keeps getting larger, etc</w:t>
      </w:r>
      <w:r w:rsidR="00365A8E">
        <w:rPr>
          <w:sz w:val="24"/>
          <w:szCs w:val="24"/>
        </w:rPr>
        <w:t xml:space="preserve">. </w:t>
      </w:r>
      <w:r w:rsidR="00FF5944">
        <w:rPr>
          <w:sz w:val="24"/>
          <w:szCs w:val="24"/>
        </w:rPr>
        <w:t xml:space="preserve"> </w:t>
      </w:r>
      <w:r w:rsidR="006453CF">
        <w:rPr>
          <w:sz w:val="24"/>
          <w:szCs w:val="24"/>
        </w:rPr>
        <w:t xml:space="preserve">Now I considered our decision tree as being parameterized by the number of terminal leaves, L, that it has.  But there are different ways to prune a tree to the same number of leaves, L.  A better way to parameterize the pruned tree is with the cost-complexity parameter, </w:t>
      </w:r>
      <w:r w:rsidR="006453CF">
        <w:rPr>
          <w:rFonts w:ascii="Calibri" w:hAnsi="Calibri" w:cs="Calibri"/>
          <w:sz w:val="24"/>
          <w:szCs w:val="24"/>
        </w:rPr>
        <w:t>α</w:t>
      </w:r>
      <w:r w:rsidR="006453CF">
        <w:rPr>
          <w:sz w:val="24"/>
          <w:szCs w:val="24"/>
        </w:rPr>
        <w:t>.  So we</w:t>
      </w:r>
      <w:r w:rsidR="005A6290">
        <w:rPr>
          <w:sz w:val="24"/>
          <w:szCs w:val="24"/>
        </w:rPr>
        <w:t xml:space="preserve"> </w:t>
      </w:r>
      <w:r w:rsidR="008C3258">
        <w:rPr>
          <w:sz w:val="24"/>
          <w:szCs w:val="24"/>
        </w:rPr>
        <w:t>consider</w:t>
      </w:r>
      <w:r w:rsidR="00FF5944">
        <w:rPr>
          <w:sz w:val="24"/>
          <w:szCs w:val="24"/>
        </w:rPr>
        <w:t xml:space="preserve"> a decision tree with L leaves</w:t>
      </w:r>
      <w:r w:rsidR="00A53C25">
        <w:rPr>
          <w:sz w:val="24"/>
          <w:szCs w:val="24"/>
        </w:rPr>
        <w:t>, calculate</w:t>
      </w:r>
      <w:r w:rsidR="006951D8">
        <w:rPr>
          <w:sz w:val="24"/>
          <w:szCs w:val="24"/>
        </w:rPr>
        <w:t xml:space="preserve"> Loss</w:t>
      </w:r>
      <w:r w:rsidR="00A53C25">
        <w:rPr>
          <w:sz w:val="24"/>
          <w:szCs w:val="24"/>
        </w:rPr>
        <w:t>(L),</w:t>
      </w:r>
      <w:r w:rsidR="00FF5944">
        <w:rPr>
          <w:sz w:val="24"/>
          <w:szCs w:val="24"/>
        </w:rPr>
        <w:t xml:space="preserve"> and define a</w:t>
      </w:r>
      <w:r w:rsidR="005A6290">
        <w:rPr>
          <w:sz w:val="24"/>
          <w:szCs w:val="24"/>
        </w:rPr>
        <w:t xml:space="preserve"> Tree Score:</w:t>
      </w:r>
    </w:p>
    <w:p w14:paraId="15B5200E" w14:textId="609B7075" w:rsidR="005A6290" w:rsidRDefault="005A6290" w:rsidP="000E093B">
      <w:pPr>
        <w:pStyle w:val="NoSpacing"/>
        <w:rPr>
          <w:sz w:val="24"/>
          <w:szCs w:val="24"/>
        </w:rPr>
      </w:pPr>
    </w:p>
    <w:p w14:paraId="46361B42" w14:textId="604A8DA9" w:rsidR="005A6290" w:rsidRDefault="00ED671E" w:rsidP="000E093B">
      <w:pPr>
        <w:pStyle w:val="NoSpacing"/>
        <w:rPr>
          <w:sz w:val="24"/>
          <w:szCs w:val="24"/>
        </w:rPr>
      </w:pPr>
      <w:r w:rsidRPr="00FF5944">
        <w:rPr>
          <w:position w:val="-10"/>
          <w:sz w:val="24"/>
          <w:szCs w:val="24"/>
        </w:rPr>
        <w:object w:dxaOrig="5460" w:dyaOrig="320" w14:anchorId="7A609B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1.7pt;height:17.55pt" o:ole="" filled="t" fillcolor="#cfc">
            <v:imagedata r:id="rId8" o:title=""/>
          </v:shape>
          <o:OLEObject Type="Embed" ProgID="Equation.DSMT4" ShapeID="_x0000_i1025" DrawAspect="Content" ObjectID="_1768240534" r:id="rId9"/>
        </w:object>
      </w:r>
    </w:p>
    <w:p w14:paraId="1A95DAF7" w14:textId="77777777" w:rsidR="0002264C" w:rsidRDefault="0002264C" w:rsidP="000E093B">
      <w:pPr>
        <w:pStyle w:val="NoSpacing"/>
        <w:rPr>
          <w:sz w:val="24"/>
          <w:szCs w:val="24"/>
        </w:rPr>
      </w:pPr>
    </w:p>
    <w:p w14:paraId="0E4C3E39" w14:textId="2F3FF25D" w:rsidR="00170487" w:rsidRDefault="006951D8" w:rsidP="002945BA">
      <w:pPr>
        <w:pStyle w:val="NoSpacing"/>
        <w:rPr>
          <w:rFonts w:ascii="Calibri" w:hAnsi="Calibri" w:cs="Calibri"/>
          <w:sz w:val="24"/>
          <w:szCs w:val="24"/>
        </w:rPr>
      </w:pPr>
      <w:r>
        <w:rPr>
          <w:sz w:val="24"/>
          <w:szCs w:val="24"/>
        </w:rPr>
        <w:t xml:space="preserve">where </w:t>
      </w:r>
      <w:r w:rsidRPr="006951D8">
        <w:rPr>
          <w:i/>
          <w:sz w:val="24"/>
          <w:szCs w:val="24"/>
        </w:rPr>
        <w:t>Loss</w:t>
      </w:r>
      <w:r>
        <w:rPr>
          <w:sz w:val="24"/>
          <w:szCs w:val="24"/>
        </w:rPr>
        <w:t xml:space="preserve"> is some loss function associated</w:t>
      </w:r>
      <w:r w:rsidR="006253C3">
        <w:rPr>
          <w:sz w:val="24"/>
          <w:szCs w:val="24"/>
        </w:rPr>
        <w:t xml:space="preserve"> with the</w:t>
      </w:r>
      <w:r>
        <w:rPr>
          <w:sz w:val="24"/>
          <w:szCs w:val="24"/>
        </w:rPr>
        <w:t xml:space="preserve"> tree, </w:t>
      </w:r>
      <w:r w:rsidR="005A6290">
        <w:rPr>
          <w:rFonts w:ascii="Calibri" w:hAnsi="Calibri" w:cs="Calibri"/>
          <w:sz w:val="24"/>
          <w:szCs w:val="24"/>
        </w:rPr>
        <w:t>α</w:t>
      </w:r>
      <w:r w:rsidR="005A6290">
        <w:rPr>
          <w:sz w:val="24"/>
          <w:szCs w:val="24"/>
        </w:rPr>
        <w:t xml:space="preserve"> is ‘some’ non-negative parameter</w:t>
      </w:r>
      <w:r w:rsidR="002344D5">
        <w:rPr>
          <w:sz w:val="24"/>
          <w:szCs w:val="24"/>
        </w:rPr>
        <w:t xml:space="preserve"> complexity parameter</w:t>
      </w:r>
      <w:r w:rsidR="005A6290">
        <w:rPr>
          <w:sz w:val="24"/>
          <w:szCs w:val="24"/>
        </w:rPr>
        <w:t xml:space="preserve">, and L is the number of leaves in our tree.  </w:t>
      </w:r>
      <w:r>
        <w:rPr>
          <w:sz w:val="24"/>
          <w:szCs w:val="24"/>
        </w:rPr>
        <w:t xml:space="preserve">The loss function for a regression tree would likely be SSE, and for a classification tree is often the TER (Total Error Rate), but could also be the Gini Impurity, or Entropy.  </w:t>
      </w:r>
      <w:r w:rsidR="00873C3C">
        <w:rPr>
          <w:sz w:val="24"/>
          <w:szCs w:val="24"/>
        </w:rPr>
        <w:t>Then</w:t>
      </w:r>
      <w:r w:rsidR="006F2B9F">
        <w:rPr>
          <w:sz w:val="24"/>
          <w:szCs w:val="24"/>
        </w:rPr>
        <w:t xml:space="preserve"> for values of </w:t>
      </w:r>
      <w:r w:rsidR="006F2B9F">
        <w:rPr>
          <w:rFonts w:ascii="Calibri" w:hAnsi="Calibri" w:cs="Calibri"/>
          <w:sz w:val="24"/>
          <w:szCs w:val="24"/>
        </w:rPr>
        <w:t>α</w:t>
      </w:r>
      <w:r w:rsidR="006F2B9F">
        <w:rPr>
          <w:sz w:val="24"/>
          <w:szCs w:val="24"/>
        </w:rPr>
        <w:t xml:space="preserve"> ranging from 0 to </w:t>
      </w:r>
      <w:r w:rsidR="00A53C25">
        <w:rPr>
          <w:sz w:val="24"/>
          <w:szCs w:val="24"/>
        </w:rPr>
        <w:t xml:space="preserve">some </w:t>
      </w:r>
      <w:r w:rsidR="006F2B9F">
        <w:rPr>
          <w:rFonts w:ascii="Calibri" w:hAnsi="Calibri" w:cs="Calibri"/>
          <w:sz w:val="24"/>
          <w:szCs w:val="24"/>
        </w:rPr>
        <w:t>α</w:t>
      </w:r>
      <w:r w:rsidR="006F2B9F">
        <w:rPr>
          <w:sz w:val="24"/>
          <w:szCs w:val="24"/>
          <w:vertAlign w:val="subscript"/>
        </w:rPr>
        <w:t>max</w:t>
      </w:r>
      <w:r w:rsidR="006F2B9F">
        <w:rPr>
          <w:sz w:val="24"/>
          <w:szCs w:val="24"/>
        </w:rPr>
        <w:t xml:space="preserve">, we determine </w:t>
      </w:r>
      <w:r w:rsidR="00A53C25">
        <w:rPr>
          <w:sz w:val="24"/>
          <w:szCs w:val="24"/>
        </w:rPr>
        <w:t xml:space="preserve">which </w:t>
      </w:r>
      <w:r w:rsidR="002344D5">
        <w:rPr>
          <w:sz w:val="24"/>
          <w:szCs w:val="24"/>
        </w:rPr>
        <w:t xml:space="preserve">pruning </w:t>
      </w:r>
      <w:r w:rsidR="00A53C25">
        <w:rPr>
          <w:sz w:val="24"/>
          <w:szCs w:val="24"/>
        </w:rPr>
        <w:t>minimizes the tree score T(</w:t>
      </w:r>
      <w:r w:rsidR="00A53C25">
        <w:rPr>
          <w:rFonts w:ascii="Calibri" w:hAnsi="Calibri" w:cs="Calibri"/>
          <w:sz w:val="24"/>
          <w:szCs w:val="24"/>
        </w:rPr>
        <w:t xml:space="preserve">α,L). </w:t>
      </w:r>
      <w:r w:rsidR="002344D5">
        <w:rPr>
          <w:rFonts w:ascii="Calibri" w:hAnsi="Calibri" w:cs="Calibri"/>
          <w:sz w:val="24"/>
          <w:szCs w:val="24"/>
        </w:rPr>
        <w:t xml:space="preserve"> When α is 0, then no pruning would be done, as there is no cost associated with having a large number of leaf nodes, L.  And so we’d just want to minimize the </w:t>
      </w:r>
      <w:r>
        <w:rPr>
          <w:rFonts w:ascii="Calibri" w:hAnsi="Calibri" w:cs="Calibri"/>
          <w:sz w:val="24"/>
          <w:szCs w:val="24"/>
        </w:rPr>
        <w:t>Loss</w:t>
      </w:r>
      <w:r w:rsidR="002344D5">
        <w:rPr>
          <w:rFonts w:ascii="Calibri" w:hAnsi="Calibri" w:cs="Calibri"/>
          <w:sz w:val="24"/>
          <w:szCs w:val="24"/>
        </w:rPr>
        <w:t xml:space="preserve"> as much as possible.  For super large α &gt; α</w:t>
      </w:r>
      <w:r w:rsidR="002344D5">
        <w:rPr>
          <w:rFonts w:ascii="Calibri" w:hAnsi="Calibri" w:cs="Calibri"/>
          <w:sz w:val="24"/>
          <w:szCs w:val="24"/>
          <w:vertAlign w:val="subscript"/>
        </w:rPr>
        <w:t>max</w:t>
      </w:r>
      <w:r w:rsidR="002344D5">
        <w:rPr>
          <w:rFonts w:ascii="Calibri" w:hAnsi="Calibri" w:cs="Calibri"/>
          <w:sz w:val="24"/>
          <w:szCs w:val="24"/>
        </w:rPr>
        <w:t xml:space="preserve">, then we’d have only a root node, the cost of having more leaves woud be too high, even though it would certainly reduce </w:t>
      </w:r>
      <w:r>
        <w:rPr>
          <w:rFonts w:ascii="Calibri" w:hAnsi="Calibri" w:cs="Calibri"/>
          <w:sz w:val="24"/>
          <w:szCs w:val="24"/>
        </w:rPr>
        <w:t>Loss</w:t>
      </w:r>
      <w:r w:rsidR="002344D5">
        <w:rPr>
          <w:rFonts w:ascii="Calibri" w:hAnsi="Calibri" w:cs="Calibri"/>
          <w:sz w:val="24"/>
          <w:szCs w:val="24"/>
        </w:rPr>
        <w:t>.</w:t>
      </w:r>
      <w:r>
        <w:rPr>
          <w:rFonts w:ascii="Calibri" w:hAnsi="Calibri" w:cs="Calibri"/>
          <w:sz w:val="24"/>
          <w:szCs w:val="24"/>
        </w:rPr>
        <w:t xml:space="preserve">  For intermediate values of α, some pruning of the tree would be done to minimize the tree score.  So α is just a parameter that can be put into a one-to-one (mostly?) correspondance with how much pruning has been done to the initial (overfit) tree.  </w:t>
      </w:r>
      <w:r w:rsidR="00ED671E">
        <w:rPr>
          <w:rFonts w:ascii="Calibri" w:hAnsi="Calibri" w:cs="Calibri"/>
          <w:sz w:val="24"/>
          <w:szCs w:val="24"/>
        </w:rPr>
        <w:t xml:space="preserve">So we can sort of write our pruned tree as a function of α, i.e., </w:t>
      </w:r>
      <w:r w:rsidR="006453CF">
        <w:rPr>
          <w:rFonts w:ascii="Calibri" w:hAnsi="Calibri" w:cs="Calibri"/>
          <w:sz w:val="24"/>
          <w:szCs w:val="24"/>
        </w:rPr>
        <w:t>DT</w:t>
      </w:r>
      <w:r w:rsidR="00ED671E">
        <w:rPr>
          <w:rFonts w:ascii="Calibri" w:hAnsi="Calibri" w:cs="Calibri"/>
          <w:sz w:val="24"/>
          <w:szCs w:val="24"/>
        </w:rPr>
        <w:t xml:space="preserve">_pruned = </w:t>
      </w:r>
      <w:r w:rsidR="006453CF">
        <w:rPr>
          <w:rFonts w:ascii="Calibri" w:hAnsi="Calibri" w:cs="Calibri"/>
          <w:sz w:val="24"/>
          <w:szCs w:val="24"/>
        </w:rPr>
        <w:t>DT</w:t>
      </w:r>
      <w:r w:rsidR="00ED671E">
        <w:rPr>
          <w:rFonts w:ascii="Calibri" w:hAnsi="Calibri" w:cs="Calibri"/>
          <w:sz w:val="24"/>
          <w:szCs w:val="24"/>
        </w:rPr>
        <w:t>(α)</w:t>
      </w:r>
      <w:r w:rsidR="006253C3">
        <w:rPr>
          <w:rFonts w:ascii="Calibri" w:hAnsi="Calibri" w:cs="Calibri"/>
          <w:sz w:val="24"/>
          <w:szCs w:val="24"/>
        </w:rPr>
        <w:t>, instead of DT(L)</w:t>
      </w:r>
      <w:r w:rsidR="00ED671E">
        <w:rPr>
          <w:rFonts w:ascii="Calibri" w:hAnsi="Calibri" w:cs="Calibri"/>
          <w:sz w:val="24"/>
          <w:szCs w:val="24"/>
        </w:rPr>
        <w:t xml:space="preserve">.  And </w:t>
      </w:r>
      <w:r w:rsidR="006453CF">
        <w:rPr>
          <w:rFonts w:ascii="Calibri" w:hAnsi="Calibri" w:cs="Calibri"/>
          <w:sz w:val="24"/>
          <w:szCs w:val="24"/>
        </w:rPr>
        <w:t>DT</w:t>
      </w:r>
      <w:r w:rsidR="00ED671E">
        <w:rPr>
          <w:rFonts w:ascii="Calibri" w:hAnsi="Calibri" w:cs="Calibri"/>
          <w:sz w:val="24"/>
          <w:szCs w:val="24"/>
        </w:rPr>
        <w:t>(</w:t>
      </w:r>
      <w:r w:rsidR="006253C3">
        <w:rPr>
          <w:rFonts w:ascii="Calibri" w:hAnsi="Calibri" w:cs="Calibri"/>
          <w:sz w:val="24"/>
          <w:szCs w:val="24"/>
        </w:rPr>
        <w:t>α=</w:t>
      </w:r>
      <w:r w:rsidR="00ED671E">
        <w:rPr>
          <w:rFonts w:ascii="Calibri" w:hAnsi="Calibri" w:cs="Calibri"/>
          <w:sz w:val="24"/>
          <w:szCs w:val="24"/>
        </w:rPr>
        <w:t xml:space="preserve">0) = overfit, unpruned Tree, and </w:t>
      </w:r>
      <w:r w:rsidR="006453CF">
        <w:rPr>
          <w:rFonts w:ascii="Calibri" w:hAnsi="Calibri" w:cs="Calibri"/>
          <w:sz w:val="24"/>
          <w:szCs w:val="24"/>
        </w:rPr>
        <w:t>DT</w:t>
      </w:r>
      <w:r w:rsidR="00ED671E">
        <w:rPr>
          <w:rFonts w:ascii="Calibri" w:hAnsi="Calibri" w:cs="Calibri"/>
          <w:sz w:val="24"/>
          <w:szCs w:val="24"/>
        </w:rPr>
        <w:t>(</w:t>
      </w:r>
      <w:r w:rsidR="006253C3">
        <w:rPr>
          <w:rFonts w:ascii="Calibri" w:hAnsi="Calibri" w:cs="Calibri"/>
          <w:sz w:val="24"/>
          <w:szCs w:val="24"/>
        </w:rPr>
        <w:t>α&gt;</w:t>
      </w:r>
      <w:r w:rsidR="00ED671E">
        <w:rPr>
          <w:rFonts w:ascii="Calibri" w:hAnsi="Calibri" w:cs="Calibri"/>
          <w:sz w:val="24"/>
          <w:szCs w:val="24"/>
        </w:rPr>
        <w:t>α</w:t>
      </w:r>
      <w:r w:rsidR="00ED671E">
        <w:rPr>
          <w:rFonts w:ascii="Calibri" w:hAnsi="Calibri" w:cs="Calibri"/>
          <w:sz w:val="24"/>
          <w:szCs w:val="24"/>
          <w:vertAlign w:val="subscript"/>
        </w:rPr>
        <w:t>max</w:t>
      </w:r>
      <w:r w:rsidR="00ED671E">
        <w:rPr>
          <w:rFonts w:ascii="Calibri" w:hAnsi="Calibri" w:cs="Calibri"/>
          <w:sz w:val="24"/>
          <w:szCs w:val="24"/>
        </w:rPr>
        <w:t>) = root/stump tree.  And</w:t>
      </w:r>
      <w:r w:rsidR="006453CF">
        <w:rPr>
          <w:rFonts w:ascii="Calibri" w:hAnsi="Calibri" w:cs="Calibri"/>
          <w:sz w:val="24"/>
          <w:szCs w:val="24"/>
        </w:rPr>
        <w:t xml:space="preserve"> as we increase α from 0 to α</w:t>
      </w:r>
      <w:r w:rsidR="006453CF">
        <w:rPr>
          <w:rFonts w:ascii="Calibri" w:hAnsi="Calibri" w:cs="Calibri"/>
          <w:sz w:val="24"/>
          <w:szCs w:val="24"/>
          <w:vertAlign w:val="subscript"/>
        </w:rPr>
        <w:t>max</w:t>
      </w:r>
      <w:r w:rsidR="006453CF">
        <w:rPr>
          <w:rFonts w:ascii="Calibri" w:hAnsi="Calibri" w:cs="Calibri"/>
          <w:sz w:val="24"/>
          <w:szCs w:val="24"/>
        </w:rPr>
        <w:t>,</w:t>
      </w:r>
      <w:r w:rsidR="00ED671E">
        <w:rPr>
          <w:rFonts w:ascii="Calibri" w:hAnsi="Calibri" w:cs="Calibri"/>
          <w:sz w:val="24"/>
          <w:szCs w:val="24"/>
        </w:rPr>
        <w:t xml:space="preserve"> </w:t>
      </w:r>
      <w:r w:rsidR="006453CF">
        <w:rPr>
          <w:rFonts w:ascii="Calibri" w:hAnsi="Calibri" w:cs="Calibri"/>
          <w:sz w:val="24"/>
          <w:szCs w:val="24"/>
        </w:rPr>
        <w:t>DT</w:t>
      </w:r>
      <w:r w:rsidR="00ED671E">
        <w:rPr>
          <w:rFonts w:ascii="Calibri" w:hAnsi="Calibri" w:cs="Calibri"/>
          <w:sz w:val="24"/>
          <w:szCs w:val="24"/>
        </w:rPr>
        <w:t xml:space="preserve">(α) </w:t>
      </w:r>
      <w:r w:rsidR="006453CF">
        <w:rPr>
          <w:rFonts w:ascii="Calibri" w:hAnsi="Calibri" w:cs="Calibri"/>
          <w:sz w:val="24"/>
          <w:szCs w:val="24"/>
        </w:rPr>
        <w:t>will presumably run through every way we can prune the tree</w:t>
      </w:r>
      <w:r w:rsidR="00ED671E">
        <w:rPr>
          <w:rFonts w:ascii="Calibri" w:hAnsi="Calibri" w:cs="Calibri"/>
          <w:sz w:val="24"/>
          <w:szCs w:val="24"/>
        </w:rPr>
        <w:t xml:space="preserve">.  </w:t>
      </w:r>
      <w:r w:rsidR="006453CF">
        <w:rPr>
          <w:rFonts w:ascii="Calibri" w:hAnsi="Calibri" w:cs="Calibri"/>
          <w:sz w:val="24"/>
          <w:szCs w:val="24"/>
        </w:rPr>
        <w:t xml:space="preserve">Should also note that L will be roughly inversely proportional to α.  </w:t>
      </w:r>
      <w:r w:rsidR="00170487">
        <w:rPr>
          <w:rFonts w:ascii="Calibri" w:hAnsi="Calibri" w:cs="Calibri"/>
          <w:sz w:val="24"/>
          <w:szCs w:val="24"/>
        </w:rPr>
        <w:t>Here’s a list of α’s I found in one decision tree analysis I did</w:t>
      </w:r>
      <w:r w:rsidR="006453CF">
        <w:rPr>
          <w:rFonts w:ascii="Calibri" w:hAnsi="Calibri" w:cs="Calibri"/>
          <w:sz w:val="24"/>
          <w:szCs w:val="24"/>
        </w:rPr>
        <w:t>.  These are the α’s where the DT changed its shape</w:t>
      </w:r>
      <w:r w:rsidR="001272D3">
        <w:rPr>
          <w:rFonts w:ascii="Calibri" w:hAnsi="Calibri" w:cs="Calibri"/>
          <w:sz w:val="24"/>
          <w:szCs w:val="24"/>
        </w:rPr>
        <w:t xml:space="preserve">, i.e., was pruned in some way.  </w:t>
      </w:r>
    </w:p>
    <w:p w14:paraId="358C808A" w14:textId="6A2C081F" w:rsidR="00170487" w:rsidRDefault="00170487" w:rsidP="002945BA">
      <w:pPr>
        <w:pStyle w:val="NoSpacing"/>
        <w:rPr>
          <w:rFonts w:ascii="Calibri" w:hAnsi="Calibri" w:cs="Calibri"/>
          <w:sz w:val="24"/>
          <w:szCs w:val="24"/>
        </w:rPr>
      </w:pPr>
    </w:p>
    <w:p w14:paraId="36406CDF" w14:textId="77C0AB9D" w:rsidR="00170487" w:rsidRDefault="00170487" w:rsidP="002945BA">
      <w:pPr>
        <w:pStyle w:val="NoSpacing"/>
        <w:rPr>
          <w:rFonts w:ascii="Calibri" w:hAnsi="Calibri" w:cs="Calibri"/>
          <w:sz w:val="24"/>
          <w:szCs w:val="24"/>
        </w:rPr>
      </w:pPr>
      <w:r w:rsidRPr="00170487">
        <w:rPr>
          <w:rFonts w:ascii="Calibri" w:hAnsi="Calibri" w:cs="Calibri"/>
          <w:noProof/>
          <w:sz w:val="24"/>
          <w:szCs w:val="24"/>
        </w:rPr>
        <w:drawing>
          <wp:inline distT="0" distB="0" distL="0" distR="0" wp14:anchorId="3584AA36" wp14:editId="12B7BD8B">
            <wp:extent cx="4999153" cy="1524132"/>
            <wp:effectExtent l="0" t="0" r="0" b="0"/>
            <wp:docPr id="5" name="Picture 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pic:cNvPicPr/>
                  </pic:nvPicPr>
                  <pic:blipFill>
                    <a:blip r:embed="rId10"/>
                    <a:stretch>
                      <a:fillRect/>
                    </a:stretch>
                  </pic:blipFill>
                  <pic:spPr>
                    <a:xfrm>
                      <a:off x="0" y="0"/>
                      <a:ext cx="4999153" cy="1524132"/>
                    </a:xfrm>
                    <a:prstGeom prst="rect">
                      <a:avLst/>
                    </a:prstGeom>
                  </pic:spPr>
                </pic:pic>
              </a:graphicData>
            </a:graphic>
          </wp:inline>
        </w:drawing>
      </w:r>
    </w:p>
    <w:p w14:paraId="5EAD903A" w14:textId="77777777" w:rsidR="00170487" w:rsidRDefault="00170487" w:rsidP="002945BA">
      <w:pPr>
        <w:pStyle w:val="NoSpacing"/>
        <w:rPr>
          <w:rFonts w:ascii="Calibri" w:hAnsi="Calibri" w:cs="Calibri"/>
          <w:sz w:val="24"/>
          <w:szCs w:val="24"/>
        </w:rPr>
      </w:pPr>
    </w:p>
    <w:p w14:paraId="309E31BD" w14:textId="0C2F94AE" w:rsidR="004F3F86" w:rsidRDefault="00170487" w:rsidP="002945BA">
      <w:pPr>
        <w:pStyle w:val="NoSpacing"/>
        <w:rPr>
          <w:rFonts w:ascii="Calibri" w:hAnsi="Calibri" w:cs="Calibri"/>
          <w:sz w:val="24"/>
          <w:szCs w:val="24"/>
        </w:rPr>
      </w:pPr>
      <w:r>
        <w:rPr>
          <w:rFonts w:ascii="Calibri" w:hAnsi="Calibri" w:cs="Calibri"/>
          <w:sz w:val="24"/>
          <w:szCs w:val="24"/>
        </w:rPr>
        <w:t>And here I graphed</w:t>
      </w:r>
      <w:r w:rsidR="004F3F86">
        <w:rPr>
          <w:rFonts w:ascii="Calibri" w:hAnsi="Calibri" w:cs="Calibri"/>
          <w:sz w:val="24"/>
          <w:szCs w:val="24"/>
        </w:rPr>
        <w:t xml:space="preserve"> L(α) for </w:t>
      </w:r>
      <w:r>
        <w:rPr>
          <w:rFonts w:ascii="Calibri" w:hAnsi="Calibri" w:cs="Calibri"/>
          <w:sz w:val="24"/>
          <w:szCs w:val="24"/>
        </w:rPr>
        <w:t xml:space="preserve">this </w:t>
      </w:r>
      <w:r w:rsidR="004F3F86">
        <w:rPr>
          <w:rFonts w:ascii="Calibri" w:hAnsi="Calibri" w:cs="Calibri"/>
          <w:sz w:val="24"/>
          <w:szCs w:val="24"/>
        </w:rPr>
        <w:t>decision tree,</w:t>
      </w:r>
      <w:r w:rsidR="00A53C25">
        <w:rPr>
          <w:rFonts w:ascii="Calibri" w:hAnsi="Calibri" w:cs="Calibri"/>
          <w:sz w:val="24"/>
          <w:szCs w:val="24"/>
        </w:rPr>
        <w:t xml:space="preserve"> </w:t>
      </w:r>
    </w:p>
    <w:p w14:paraId="1B4EF18E" w14:textId="7DCFECD3" w:rsidR="004F3F86" w:rsidRDefault="004F3F86" w:rsidP="002945BA">
      <w:pPr>
        <w:pStyle w:val="NoSpacing"/>
        <w:rPr>
          <w:rFonts w:ascii="Calibri" w:hAnsi="Calibri" w:cs="Calibri"/>
          <w:sz w:val="24"/>
          <w:szCs w:val="24"/>
        </w:rPr>
      </w:pPr>
    </w:p>
    <w:p w14:paraId="2CBD5F80" w14:textId="5FC9D451" w:rsidR="004F3F86" w:rsidRDefault="004F3F86" w:rsidP="002945BA">
      <w:pPr>
        <w:pStyle w:val="NoSpacing"/>
        <w:rPr>
          <w:rFonts w:ascii="Calibri" w:hAnsi="Calibri" w:cs="Calibri"/>
          <w:sz w:val="24"/>
          <w:szCs w:val="24"/>
        </w:rPr>
      </w:pPr>
      <w:r w:rsidRPr="004F3F86">
        <w:rPr>
          <w:noProof/>
          <w:sz w:val="24"/>
          <w:szCs w:val="24"/>
        </w:rPr>
        <w:drawing>
          <wp:inline distT="0" distB="0" distL="0" distR="0" wp14:anchorId="5CE31891" wp14:editId="48F6904C">
            <wp:extent cx="3310255" cy="2330938"/>
            <wp:effectExtent l="0" t="0" r="4445" b="0"/>
            <wp:docPr id="1" name="Picture 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line chart&#10;&#10;Description automatically generated"/>
                    <pic:cNvPicPr/>
                  </pic:nvPicPr>
                  <pic:blipFill>
                    <a:blip r:embed="rId11"/>
                    <a:stretch>
                      <a:fillRect/>
                    </a:stretch>
                  </pic:blipFill>
                  <pic:spPr>
                    <a:xfrm>
                      <a:off x="0" y="0"/>
                      <a:ext cx="3336847" cy="2349663"/>
                    </a:xfrm>
                    <a:prstGeom prst="rect">
                      <a:avLst/>
                    </a:prstGeom>
                  </pic:spPr>
                </pic:pic>
              </a:graphicData>
            </a:graphic>
          </wp:inline>
        </w:drawing>
      </w:r>
    </w:p>
    <w:p w14:paraId="0974E0C8" w14:textId="77777777" w:rsidR="004F3F86" w:rsidRDefault="004F3F86" w:rsidP="002945BA">
      <w:pPr>
        <w:pStyle w:val="NoSpacing"/>
        <w:rPr>
          <w:rFonts w:ascii="Calibri" w:hAnsi="Calibri" w:cs="Calibri"/>
          <w:sz w:val="24"/>
          <w:szCs w:val="24"/>
        </w:rPr>
      </w:pPr>
    </w:p>
    <w:p w14:paraId="415C5BCF" w14:textId="7F4EB5A7" w:rsidR="004F3F86" w:rsidRDefault="004F3F86" w:rsidP="002945BA">
      <w:pPr>
        <w:pStyle w:val="NoSpacing"/>
        <w:rPr>
          <w:rFonts w:ascii="Calibri" w:hAnsi="Calibri" w:cs="Calibri"/>
          <w:sz w:val="24"/>
          <w:szCs w:val="24"/>
        </w:rPr>
      </w:pPr>
      <w:r>
        <w:rPr>
          <w:rFonts w:ascii="Calibri" w:hAnsi="Calibri" w:cs="Calibri"/>
          <w:sz w:val="24"/>
          <w:szCs w:val="24"/>
        </w:rPr>
        <w:t xml:space="preserve">Interesting that L doesn’t hit every </w:t>
      </w:r>
      <w:r w:rsidR="00AF0B57">
        <w:rPr>
          <w:rFonts w:ascii="Calibri" w:hAnsi="Calibri" w:cs="Calibri"/>
          <w:sz w:val="24"/>
          <w:szCs w:val="24"/>
        </w:rPr>
        <w:t>integer</w:t>
      </w:r>
      <w:r>
        <w:rPr>
          <w:rFonts w:ascii="Calibri" w:hAnsi="Calibri" w:cs="Calibri"/>
          <w:sz w:val="24"/>
          <w:szCs w:val="24"/>
        </w:rPr>
        <w:t xml:space="preserve"> between L</w:t>
      </w:r>
      <w:r>
        <w:rPr>
          <w:rFonts w:ascii="Calibri" w:hAnsi="Calibri" w:cs="Calibri"/>
          <w:sz w:val="24"/>
          <w:szCs w:val="24"/>
          <w:vertAlign w:val="subscript"/>
        </w:rPr>
        <w:t>max</w:t>
      </w:r>
      <w:r>
        <w:rPr>
          <w:rFonts w:ascii="Calibri" w:hAnsi="Calibri" w:cs="Calibri"/>
          <w:sz w:val="24"/>
          <w:szCs w:val="24"/>
        </w:rPr>
        <w:t xml:space="preserve"> and </w:t>
      </w:r>
      <w:r w:rsidR="006453CF">
        <w:rPr>
          <w:rFonts w:ascii="Calibri" w:hAnsi="Calibri" w:cs="Calibri"/>
          <w:sz w:val="24"/>
          <w:szCs w:val="24"/>
        </w:rPr>
        <w:t>1</w:t>
      </w:r>
      <w:r>
        <w:rPr>
          <w:rFonts w:ascii="Calibri" w:hAnsi="Calibri" w:cs="Calibri"/>
          <w:sz w:val="24"/>
          <w:szCs w:val="24"/>
        </w:rPr>
        <w:t xml:space="preserve">.  And it even goes up at one point. </w:t>
      </w:r>
      <w:r w:rsidR="00DD064F">
        <w:rPr>
          <w:rFonts w:ascii="Calibri" w:hAnsi="Calibri" w:cs="Calibri"/>
          <w:sz w:val="24"/>
          <w:szCs w:val="24"/>
        </w:rPr>
        <w:t xml:space="preserve"> So just know that we can characterize the complexity of tree with the </w:t>
      </w:r>
      <w:r w:rsidR="006453CF">
        <w:rPr>
          <w:rFonts w:ascii="Calibri" w:hAnsi="Calibri" w:cs="Calibri"/>
          <w:sz w:val="24"/>
          <w:szCs w:val="24"/>
        </w:rPr>
        <w:t xml:space="preserve">parameter α.  </w:t>
      </w:r>
      <w:r w:rsidR="00EC7F57">
        <w:rPr>
          <w:rFonts w:ascii="Calibri" w:hAnsi="Calibri" w:cs="Calibri"/>
          <w:sz w:val="24"/>
          <w:szCs w:val="24"/>
        </w:rPr>
        <w:t>FWIW, we’ll also illustrate that the gini impurity of our model goes up as we prune the decision tree.  And of course this ought to be the case as we prune away leaves.</w:t>
      </w:r>
    </w:p>
    <w:p w14:paraId="7968B106" w14:textId="405C1E8D" w:rsidR="00EC7F57" w:rsidRDefault="00EC7F57" w:rsidP="002945BA">
      <w:pPr>
        <w:pStyle w:val="NoSpacing"/>
        <w:rPr>
          <w:rFonts w:ascii="Calibri" w:hAnsi="Calibri" w:cs="Calibri"/>
          <w:sz w:val="24"/>
          <w:szCs w:val="24"/>
        </w:rPr>
      </w:pPr>
    </w:p>
    <w:p w14:paraId="290CEC4D" w14:textId="610F8F6F" w:rsidR="00EC7F57" w:rsidRDefault="00EC7F57" w:rsidP="002945BA">
      <w:pPr>
        <w:pStyle w:val="NoSpacing"/>
        <w:rPr>
          <w:rFonts w:ascii="Calibri" w:hAnsi="Calibri" w:cs="Calibri"/>
          <w:sz w:val="24"/>
          <w:szCs w:val="24"/>
        </w:rPr>
      </w:pPr>
      <w:r w:rsidRPr="00EC7F57">
        <w:rPr>
          <w:rFonts w:ascii="Calibri" w:hAnsi="Calibri" w:cs="Calibri"/>
          <w:noProof/>
          <w:sz w:val="24"/>
          <w:szCs w:val="24"/>
        </w:rPr>
        <w:drawing>
          <wp:inline distT="0" distB="0" distL="0" distR="0" wp14:anchorId="2CFE8BDD" wp14:editId="35757C5A">
            <wp:extent cx="3310741" cy="2263140"/>
            <wp:effectExtent l="0" t="0" r="4445" b="3810"/>
            <wp:docPr id="2"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a:blip r:embed="rId12"/>
                    <a:stretch>
                      <a:fillRect/>
                    </a:stretch>
                  </pic:blipFill>
                  <pic:spPr>
                    <a:xfrm>
                      <a:off x="0" y="0"/>
                      <a:ext cx="3313542" cy="2265055"/>
                    </a:xfrm>
                    <a:prstGeom prst="rect">
                      <a:avLst/>
                    </a:prstGeom>
                  </pic:spPr>
                </pic:pic>
              </a:graphicData>
            </a:graphic>
          </wp:inline>
        </w:drawing>
      </w:r>
    </w:p>
    <w:p w14:paraId="60A00043" w14:textId="77777777" w:rsidR="004F3F86" w:rsidRDefault="004F3F86" w:rsidP="002945BA">
      <w:pPr>
        <w:pStyle w:val="NoSpacing"/>
        <w:rPr>
          <w:rFonts w:ascii="Calibri" w:hAnsi="Calibri" w:cs="Calibri"/>
          <w:sz w:val="24"/>
          <w:szCs w:val="24"/>
        </w:rPr>
      </w:pPr>
    </w:p>
    <w:p w14:paraId="1CC4CDB0" w14:textId="06CDD690" w:rsidR="008C3258" w:rsidRDefault="002945BA" w:rsidP="002945BA">
      <w:pPr>
        <w:pStyle w:val="NoSpacing"/>
        <w:rPr>
          <w:rFonts w:ascii="Calibri" w:hAnsi="Calibri" w:cs="Calibri"/>
          <w:sz w:val="24"/>
          <w:szCs w:val="24"/>
        </w:rPr>
      </w:pPr>
      <w:r>
        <w:rPr>
          <w:rFonts w:ascii="Calibri" w:hAnsi="Calibri" w:cs="Calibri"/>
          <w:sz w:val="24"/>
          <w:szCs w:val="24"/>
        </w:rPr>
        <w:t>Then of all the models, we find the</w:t>
      </w:r>
      <w:r w:rsidR="006453CF">
        <w:rPr>
          <w:rFonts w:ascii="Calibri" w:hAnsi="Calibri" w:cs="Calibri"/>
          <w:sz w:val="24"/>
          <w:szCs w:val="24"/>
        </w:rPr>
        <w:t xml:space="preserve"> one with</w:t>
      </w:r>
      <w:r>
        <w:rPr>
          <w:rFonts w:ascii="Calibri" w:hAnsi="Calibri" w:cs="Calibri"/>
          <w:sz w:val="24"/>
          <w:szCs w:val="24"/>
        </w:rPr>
        <w:t xml:space="preserve"> α = α</w:t>
      </w:r>
      <w:r>
        <w:rPr>
          <w:rFonts w:ascii="Calibri" w:hAnsi="Calibri" w:cs="Calibri"/>
          <w:sz w:val="24"/>
          <w:szCs w:val="24"/>
          <w:vertAlign w:val="superscript"/>
        </w:rPr>
        <w:t>*</w:t>
      </w:r>
      <w:r>
        <w:rPr>
          <w:rFonts w:ascii="Calibri" w:hAnsi="Calibri" w:cs="Calibri"/>
          <w:sz w:val="24"/>
          <w:szCs w:val="24"/>
        </w:rPr>
        <w:t xml:space="preserve"> for which SSE(α</w:t>
      </w:r>
      <w:r>
        <w:rPr>
          <w:rFonts w:ascii="Calibri" w:hAnsi="Calibri" w:cs="Calibri"/>
          <w:sz w:val="24"/>
          <w:szCs w:val="24"/>
          <w:vertAlign w:val="superscript"/>
        </w:rPr>
        <w:t>*</w:t>
      </w:r>
      <w:r>
        <w:rPr>
          <w:rFonts w:ascii="Calibri" w:hAnsi="Calibri" w:cs="Calibri"/>
          <w:sz w:val="24"/>
          <w:szCs w:val="24"/>
        </w:rPr>
        <w:t xml:space="preserve">) </w:t>
      </w:r>
      <w:r w:rsidR="008C3258">
        <w:rPr>
          <w:rFonts w:ascii="Calibri" w:hAnsi="Calibri" w:cs="Calibri"/>
          <w:sz w:val="24"/>
          <w:szCs w:val="24"/>
        </w:rPr>
        <w:t xml:space="preserve">[of the testing data] </w:t>
      </w:r>
      <w:r>
        <w:rPr>
          <w:rFonts w:ascii="Calibri" w:hAnsi="Calibri" w:cs="Calibri"/>
          <w:sz w:val="24"/>
          <w:szCs w:val="24"/>
        </w:rPr>
        <w:t xml:space="preserve">is smallest.  </w:t>
      </w:r>
      <w:r w:rsidR="008C3258">
        <w:rPr>
          <w:rFonts w:ascii="Calibri" w:hAnsi="Calibri" w:cs="Calibri"/>
          <w:sz w:val="24"/>
          <w:szCs w:val="24"/>
        </w:rPr>
        <w:t xml:space="preserve">For instance, I calculated the </w:t>
      </w:r>
      <w:r w:rsidR="0004122D">
        <w:rPr>
          <w:rFonts w:ascii="Calibri" w:hAnsi="Calibri" w:cs="Calibri"/>
          <w:sz w:val="24"/>
          <w:szCs w:val="24"/>
        </w:rPr>
        <w:t xml:space="preserve">confusion matrix </w:t>
      </w:r>
      <w:r w:rsidR="008C3258">
        <w:rPr>
          <w:rFonts w:ascii="Calibri" w:hAnsi="Calibri" w:cs="Calibri"/>
          <w:sz w:val="24"/>
          <w:szCs w:val="24"/>
        </w:rPr>
        <w:t>score</w:t>
      </w:r>
      <w:r w:rsidR="0004122D">
        <w:rPr>
          <w:rFonts w:ascii="Calibri" w:hAnsi="Calibri" w:cs="Calibri"/>
          <w:sz w:val="24"/>
          <w:szCs w:val="24"/>
        </w:rPr>
        <w:t xml:space="preserve"> (accuracy score)</w:t>
      </w:r>
      <w:r w:rsidR="008C3258">
        <w:rPr>
          <w:rFonts w:ascii="Calibri" w:hAnsi="Calibri" w:cs="Calibri"/>
          <w:sz w:val="24"/>
          <w:szCs w:val="24"/>
        </w:rPr>
        <w:t xml:space="preserve"> of the training data set and testing data set,</w:t>
      </w:r>
      <w:r w:rsidR="007E5476">
        <w:rPr>
          <w:rFonts w:ascii="Calibri" w:hAnsi="Calibri" w:cs="Calibri"/>
          <w:sz w:val="24"/>
          <w:szCs w:val="24"/>
        </w:rPr>
        <w:t xml:space="preserve"> as a function of α,</w:t>
      </w:r>
    </w:p>
    <w:p w14:paraId="19C3B0DA" w14:textId="03646681" w:rsidR="008C3258" w:rsidRDefault="008C3258" w:rsidP="002945BA">
      <w:pPr>
        <w:pStyle w:val="NoSpacing"/>
        <w:rPr>
          <w:rFonts w:ascii="Calibri" w:hAnsi="Calibri" w:cs="Calibri"/>
          <w:sz w:val="24"/>
          <w:szCs w:val="24"/>
        </w:rPr>
      </w:pPr>
    </w:p>
    <w:p w14:paraId="3DBD0508" w14:textId="4F683EC8" w:rsidR="008C3258" w:rsidRDefault="008C3258" w:rsidP="002945BA">
      <w:pPr>
        <w:pStyle w:val="NoSpacing"/>
        <w:rPr>
          <w:rFonts w:ascii="Calibri" w:hAnsi="Calibri" w:cs="Calibri"/>
          <w:sz w:val="24"/>
          <w:szCs w:val="24"/>
        </w:rPr>
      </w:pPr>
      <w:r w:rsidRPr="008C3258">
        <w:rPr>
          <w:noProof/>
          <w:sz w:val="24"/>
          <w:szCs w:val="24"/>
        </w:rPr>
        <w:drawing>
          <wp:inline distT="0" distB="0" distL="0" distR="0" wp14:anchorId="6D3D61DC" wp14:editId="45AFD0F0">
            <wp:extent cx="3375660" cy="2354729"/>
            <wp:effectExtent l="0" t="0" r="0" b="7620"/>
            <wp:docPr id="3"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a:blip r:embed="rId13"/>
                    <a:stretch>
                      <a:fillRect/>
                    </a:stretch>
                  </pic:blipFill>
                  <pic:spPr>
                    <a:xfrm>
                      <a:off x="0" y="0"/>
                      <a:ext cx="3378922" cy="2357004"/>
                    </a:xfrm>
                    <a:prstGeom prst="rect">
                      <a:avLst/>
                    </a:prstGeom>
                  </pic:spPr>
                </pic:pic>
              </a:graphicData>
            </a:graphic>
          </wp:inline>
        </w:drawing>
      </w:r>
    </w:p>
    <w:p w14:paraId="19B6B36A" w14:textId="77777777" w:rsidR="008C3258" w:rsidRDefault="008C3258" w:rsidP="002945BA">
      <w:pPr>
        <w:pStyle w:val="NoSpacing"/>
        <w:rPr>
          <w:rFonts w:ascii="Calibri" w:hAnsi="Calibri" w:cs="Calibri"/>
          <w:sz w:val="24"/>
          <w:szCs w:val="24"/>
        </w:rPr>
      </w:pPr>
    </w:p>
    <w:p w14:paraId="020D18A2" w14:textId="42AFE09B" w:rsidR="0004122D" w:rsidRPr="006C4F5E" w:rsidRDefault="00E535FC" w:rsidP="002945BA">
      <w:pPr>
        <w:pStyle w:val="NoSpacing"/>
        <w:rPr>
          <w:rFonts w:ascii="Calibri" w:hAnsi="Calibri" w:cs="Calibri"/>
          <w:sz w:val="24"/>
          <w:szCs w:val="24"/>
        </w:rPr>
      </w:pPr>
      <w:r>
        <w:rPr>
          <w:rFonts w:ascii="Calibri" w:hAnsi="Calibri" w:cs="Calibri"/>
          <w:sz w:val="24"/>
          <w:szCs w:val="24"/>
        </w:rPr>
        <w:t>The accuracy of the model on the training data starts off at 1, as expected.  As we prune away leaves, the accuracy goes down, as does the gini impurity score.  But the accuracy of the model on the testing data goes up, since the model fits less noise as we prune away leaves.  So it appears our α</w:t>
      </w:r>
      <w:r>
        <w:rPr>
          <w:rFonts w:ascii="Calibri" w:hAnsi="Calibri" w:cs="Calibri"/>
          <w:sz w:val="24"/>
          <w:szCs w:val="24"/>
          <w:vertAlign w:val="superscript"/>
        </w:rPr>
        <w:t>*</w:t>
      </w:r>
      <w:r>
        <w:rPr>
          <w:rFonts w:ascii="Calibri" w:hAnsi="Calibri" w:cs="Calibri"/>
          <w:sz w:val="24"/>
          <w:szCs w:val="24"/>
        </w:rPr>
        <w:t xml:space="preserve"> ~ (0.16 – 0.37).  Not sure which, yet.  </w:t>
      </w:r>
      <w:r w:rsidR="00AF0B57">
        <w:rPr>
          <w:rFonts w:ascii="Calibri" w:hAnsi="Calibri" w:cs="Calibri"/>
          <w:sz w:val="24"/>
          <w:szCs w:val="24"/>
        </w:rPr>
        <w:t>Seems that in general, α</w:t>
      </w:r>
      <w:r w:rsidR="00AF0B57">
        <w:rPr>
          <w:rFonts w:ascii="Calibri" w:hAnsi="Calibri" w:cs="Calibri"/>
          <w:sz w:val="24"/>
          <w:szCs w:val="24"/>
          <w:vertAlign w:val="superscript"/>
        </w:rPr>
        <w:t>*</w:t>
      </w:r>
      <w:r w:rsidR="00AF0B57">
        <w:rPr>
          <w:rFonts w:ascii="Calibri" w:hAnsi="Calibri" w:cs="Calibri"/>
          <w:sz w:val="24"/>
          <w:szCs w:val="24"/>
        </w:rPr>
        <w:t xml:space="preserve"> will be on the </w:t>
      </w:r>
      <w:r w:rsidR="009D0578">
        <w:rPr>
          <w:rFonts w:ascii="Calibri" w:hAnsi="Calibri" w:cs="Calibri"/>
          <w:sz w:val="24"/>
          <w:szCs w:val="24"/>
        </w:rPr>
        <w:t>minimum</w:t>
      </w:r>
      <w:r w:rsidR="00AF0B57">
        <w:rPr>
          <w:rFonts w:ascii="Calibri" w:hAnsi="Calibri" w:cs="Calibri"/>
          <w:sz w:val="24"/>
          <w:szCs w:val="24"/>
        </w:rPr>
        <w:t xml:space="preserve"> side of the range?  So we’d guess α* ~ 0.16.  </w:t>
      </w:r>
      <w:r w:rsidR="006C4F5E">
        <w:rPr>
          <w:rFonts w:ascii="Calibri" w:hAnsi="Calibri" w:cs="Calibri"/>
          <w:sz w:val="24"/>
          <w:szCs w:val="24"/>
        </w:rPr>
        <w:t xml:space="preserve">And then use the tree </w:t>
      </w:r>
      <w:r w:rsidR="006453CF">
        <w:rPr>
          <w:rFonts w:ascii="Calibri" w:hAnsi="Calibri" w:cs="Calibri"/>
          <w:sz w:val="24"/>
          <w:szCs w:val="24"/>
        </w:rPr>
        <w:t xml:space="preserve">with α = </w:t>
      </w:r>
      <w:r w:rsidR="006C4F5E">
        <w:rPr>
          <w:rFonts w:ascii="Calibri" w:hAnsi="Calibri" w:cs="Calibri"/>
          <w:sz w:val="24"/>
          <w:szCs w:val="24"/>
        </w:rPr>
        <w:t>α</w:t>
      </w:r>
      <w:r w:rsidR="006C4F5E">
        <w:rPr>
          <w:rFonts w:ascii="Calibri" w:hAnsi="Calibri" w:cs="Calibri"/>
          <w:sz w:val="24"/>
          <w:szCs w:val="24"/>
          <w:vertAlign w:val="superscript"/>
        </w:rPr>
        <w:t>*</w:t>
      </w:r>
      <w:r w:rsidR="006453CF">
        <w:rPr>
          <w:rFonts w:ascii="Calibri" w:hAnsi="Calibri" w:cs="Calibri"/>
          <w:sz w:val="24"/>
          <w:szCs w:val="24"/>
        </w:rPr>
        <w:t>, i.e., DT(α</w:t>
      </w:r>
      <w:r w:rsidR="006453CF">
        <w:rPr>
          <w:rFonts w:ascii="Calibri" w:hAnsi="Calibri" w:cs="Calibri"/>
          <w:sz w:val="24"/>
          <w:szCs w:val="24"/>
          <w:vertAlign w:val="superscript"/>
        </w:rPr>
        <w:t>*</w:t>
      </w:r>
      <w:r w:rsidR="006453CF">
        <w:rPr>
          <w:rFonts w:ascii="Calibri" w:hAnsi="Calibri" w:cs="Calibri"/>
          <w:sz w:val="24"/>
          <w:szCs w:val="24"/>
        </w:rPr>
        <w:t>)</w:t>
      </w:r>
      <w:r w:rsidR="006C4F5E">
        <w:rPr>
          <w:rFonts w:ascii="Calibri" w:hAnsi="Calibri" w:cs="Calibri"/>
          <w:sz w:val="24"/>
          <w:szCs w:val="24"/>
        </w:rPr>
        <w:t xml:space="preserve">.  </w:t>
      </w:r>
    </w:p>
    <w:p w14:paraId="2502C26A" w14:textId="3BBCBAF1" w:rsidR="0004122D" w:rsidRDefault="0004122D" w:rsidP="002945BA">
      <w:pPr>
        <w:pStyle w:val="NoSpacing"/>
        <w:rPr>
          <w:rFonts w:ascii="Calibri" w:hAnsi="Calibri" w:cs="Calibri"/>
          <w:sz w:val="24"/>
          <w:szCs w:val="24"/>
        </w:rPr>
      </w:pPr>
    </w:p>
    <w:p w14:paraId="525C93BB" w14:textId="03D955F2" w:rsidR="006C4F5E" w:rsidRPr="006C4F5E" w:rsidRDefault="006C4F5E" w:rsidP="002945BA">
      <w:pPr>
        <w:pStyle w:val="NoSpacing"/>
        <w:rPr>
          <w:rFonts w:ascii="Calibri" w:hAnsi="Calibri" w:cs="Calibri"/>
          <w:sz w:val="24"/>
          <w:szCs w:val="24"/>
        </w:rPr>
      </w:pPr>
      <w:r>
        <w:rPr>
          <w:rFonts w:ascii="Calibri" w:hAnsi="Calibri" w:cs="Calibri"/>
          <w:sz w:val="24"/>
          <w:szCs w:val="24"/>
        </w:rPr>
        <w:lastRenderedPageBreak/>
        <w:t>On a technical note, there is a slight problem with this procedure.  We found the α</w:t>
      </w:r>
      <w:r>
        <w:rPr>
          <w:rFonts w:ascii="Calibri" w:hAnsi="Calibri" w:cs="Calibri"/>
          <w:sz w:val="24"/>
          <w:szCs w:val="24"/>
          <w:vertAlign w:val="superscript"/>
        </w:rPr>
        <w:t>*</w:t>
      </w:r>
      <w:r>
        <w:rPr>
          <w:rFonts w:ascii="Calibri" w:hAnsi="Calibri" w:cs="Calibri"/>
          <w:sz w:val="24"/>
          <w:szCs w:val="24"/>
        </w:rPr>
        <w:t>, presumably, which best matched the testing data.  But there are many ways we can split the data up into training and testing groups.  And we will probably find a different α</w:t>
      </w:r>
      <w:r>
        <w:rPr>
          <w:rFonts w:ascii="Calibri" w:hAnsi="Calibri" w:cs="Calibri"/>
          <w:sz w:val="24"/>
          <w:szCs w:val="24"/>
          <w:vertAlign w:val="superscript"/>
        </w:rPr>
        <w:t>*</w:t>
      </w:r>
      <w:r>
        <w:rPr>
          <w:rFonts w:ascii="Calibri" w:hAnsi="Calibri" w:cs="Calibri"/>
          <w:sz w:val="24"/>
          <w:szCs w:val="24"/>
        </w:rPr>
        <w:t xml:space="preserve"> on a different training/testing set.  </w:t>
      </w:r>
      <w:r w:rsidR="007E5476">
        <w:rPr>
          <w:rFonts w:ascii="Calibri" w:hAnsi="Calibri" w:cs="Calibri"/>
          <w:sz w:val="24"/>
          <w:szCs w:val="24"/>
        </w:rPr>
        <w:t xml:space="preserve">To address this problem, we’ll use cross-validation.  </w:t>
      </w:r>
      <w:r w:rsidR="00170487">
        <w:rPr>
          <w:rFonts w:ascii="Calibri" w:hAnsi="Calibri" w:cs="Calibri"/>
          <w:sz w:val="24"/>
          <w:szCs w:val="24"/>
        </w:rPr>
        <w:t xml:space="preserve">So below, I used </w:t>
      </w:r>
    </w:p>
    <w:p w14:paraId="0BDD0847" w14:textId="5F61A45D" w:rsidR="0004122D" w:rsidRDefault="00170487" w:rsidP="002945BA">
      <w:pPr>
        <w:pStyle w:val="NoSpacing"/>
        <w:rPr>
          <w:rFonts w:ascii="Calibri" w:hAnsi="Calibri" w:cs="Calibri"/>
          <w:sz w:val="24"/>
          <w:szCs w:val="24"/>
        </w:rPr>
      </w:pPr>
      <w:r>
        <w:rPr>
          <w:rFonts w:ascii="Calibri" w:hAnsi="Calibri" w:cs="Calibri"/>
          <w:sz w:val="24"/>
          <w:szCs w:val="24"/>
        </w:rPr>
        <w:t xml:space="preserve">five-fold cross validation I think, and for each value of α, calculated the average CMS score across the five different test data sets.  </w:t>
      </w:r>
    </w:p>
    <w:p w14:paraId="0F72BA91" w14:textId="77777777" w:rsidR="00170487" w:rsidRDefault="00170487" w:rsidP="002945BA">
      <w:pPr>
        <w:pStyle w:val="NoSpacing"/>
        <w:rPr>
          <w:rFonts w:ascii="Calibri" w:hAnsi="Calibri" w:cs="Calibri"/>
          <w:sz w:val="24"/>
          <w:szCs w:val="24"/>
        </w:rPr>
      </w:pPr>
    </w:p>
    <w:p w14:paraId="638FAD79" w14:textId="61BDD094" w:rsidR="0004122D" w:rsidRDefault="00170487" w:rsidP="002945BA">
      <w:pPr>
        <w:pStyle w:val="NoSpacing"/>
        <w:rPr>
          <w:rFonts w:ascii="Calibri" w:hAnsi="Calibri" w:cs="Calibri"/>
          <w:sz w:val="24"/>
          <w:szCs w:val="24"/>
        </w:rPr>
      </w:pPr>
      <w:r w:rsidRPr="00170487">
        <w:rPr>
          <w:rFonts w:ascii="Calibri" w:hAnsi="Calibri" w:cs="Calibri"/>
          <w:noProof/>
          <w:sz w:val="24"/>
          <w:szCs w:val="24"/>
        </w:rPr>
        <w:drawing>
          <wp:inline distT="0" distB="0" distL="0" distR="0" wp14:anchorId="49F7AA6A" wp14:editId="77748AD5">
            <wp:extent cx="3710940" cy="2535371"/>
            <wp:effectExtent l="0" t="0" r="3810" b="0"/>
            <wp:docPr id="4" name="Picture 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line chart&#10;&#10;Description automatically generated"/>
                    <pic:cNvPicPr/>
                  </pic:nvPicPr>
                  <pic:blipFill>
                    <a:blip r:embed="rId14"/>
                    <a:stretch>
                      <a:fillRect/>
                    </a:stretch>
                  </pic:blipFill>
                  <pic:spPr>
                    <a:xfrm>
                      <a:off x="0" y="0"/>
                      <a:ext cx="3722723" cy="2543421"/>
                    </a:xfrm>
                    <a:prstGeom prst="rect">
                      <a:avLst/>
                    </a:prstGeom>
                  </pic:spPr>
                </pic:pic>
              </a:graphicData>
            </a:graphic>
          </wp:inline>
        </w:drawing>
      </w:r>
    </w:p>
    <w:p w14:paraId="651BAF65" w14:textId="77777777" w:rsidR="0004122D" w:rsidRDefault="0004122D" w:rsidP="002945BA">
      <w:pPr>
        <w:pStyle w:val="NoSpacing"/>
        <w:rPr>
          <w:rFonts w:ascii="Calibri" w:hAnsi="Calibri" w:cs="Calibri"/>
          <w:sz w:val="24"/>
          <w:szCs w:val="24"/>
        </w:rPr>
      </w:pPr>
    </w:p>
    <w:p w14:paraId="7FDC9E31" w14:textId="4FADC369" w:rsidR="0002264C" w:rsidRDefault="00170487" w:rsidP="002945BA">
      <w:pPr>
        <w:pStyle w:val="NoSpacing"/>
        <w:rPr>
          <w:rFonts w:ascii="Calibri" w:hAnsi="Calibri" w:cs="Calibri"/>
          <w:sz w:val="24"/>
          <w:szCs w:val="24"/>
        </w:rPr>
      </w:pPr>
      <w:r>
        <w:rPr>
          <w:rFonts w:ascii="Calibri" w:hAnsi="Calibri" w:cs="Calibri"/>
          <w:sz w:val="24"/>
          <w:szCs w:val="24"/>
        </w:rPr>
        <w:t>And can see here the peak is at the α (in the list) given by α</w:t>
      </w:r>
      <w:r>
        <w:rPr>
          <w:rFonts w:ascii="Calibri" w:hAnsi="Calibri" w:cs="Calibri"/>
          <w:sz w:val="24"/>
          <w:szCs w:val="24"/>
          <w:vertAlign w:val="superscript"/>
        </w:rPr>
        <w:t>*</w:t>
      </w:r>
      <w:r>
        <w:rPr>
          <w:rFonts w:ascii="Calibri" w:hAnsi="Calibri" w:cs="Calibri"/>
          <w:sz w:val="24"/>
          <w:szCs w:val="24"/>
        </w:rPr>
        <w:t xml:space="preserve"> = 0.0142.  So</w:t>
      </w:r>
      <w:r w:rsidR="002945BA">
        <w:rPr>
          <w:rFonts w:ascii="Calibri" w:hAnsi="Calibri" w:cs="Calibri"/>
          <w:sz w:val="24"/>
          <w:szCs w:val="24"/>
        </w:rPr>
        <w:t xml:space="preserve"> then to deploy, we use this value of α = α</w:t>
      </w:r>
      <w:r w:rsidR="002945BA">
        <w:rPr>
          <w:rFonts w:ascii="Calibri" w:hAnsi="Calibri" w:cs="Calibri"/>
          <w:sz w:val="24"/>
          <w:szCs w:val="24"/>
          <w:vertAlign w:val="superscript"/>
        </w:rPr>
        <w:t>*</w:t>
      </w:r>
      <w:r w:rsidR="002945BA">
        <w:rPr>
          <w:rFonts w:ascii="Calibri" w:hAnsi="Calibri" w:cs="Calibri"/>
          <w:sz w:val="24"/>
          <w:szCs w:val="24"/>
        </w:rPr>
        <w:t xml:space="preserve"> for the entire data set, meaning, we </w:t>
      </w:r>
      <w:r w:rsidR="001272D3">
        <w:rPr>
          <w:rFonts w:ascii="Calibri" w:hAnsi="Calibri" w:cs="Calibri"/>
          <w:sz w:val="24"/>
          <w:szCs w:val="24"/>
        </w:rPr>
        <w:t>use DT(α</w:t>
      </w:r>
      <w:r w:rsidR="001272D3">
        <w:rPr>
          <w:rFonts w:ascii="Calibri" w:hAnsi="Calibri" w:cs="Calibri"/>
          <w:sz w:val="24"/>
          <w:szCs w:val="24"/>
          <w:vertAlign w:val="superscript"/>
        </w:rPr>
        <w:t>*</w:t>
      </w:r>
      <w:r w:rsidR="001272D3">
        <w:rPr>
          <w:rFonts w:ascii="Calibri" w:hAnsi="Calibri" w:cs="Calibri"/>
          <w:sz w:val="24"/>
          <w:szCs w:val="24"/>
        </w:rPr>
        <w:t xml:space="preserve">) for the testing data.  </w:t>
      </w:r>
      <w:r w:rsidR="00781A24">
        <w:rPr>
          <w:rFonts w:ascii="Calibri" w:hAnsi="Calibri" w:cs="Calibri"/>
          <w:sz w:val="24"/>
          <w:szCs w:val="24"/>
        </w:rPr>
        <w:t xml:space="preserve">  </w:t>
      </w:r>
      <w:r w:rsidR="00B86747">
        <w:rPr>
          <w:rFonts w:ascii="Calibri" w:hAnsi="Calibri" w:cs="Calibri"/>
          <w:sz w:val="24"/>
          <w:szCs w:val="24"/>
        </w:rPr>
        <w:t xml:space="preserve">Here’s </w:t>
      </w:r>
      <w:r w:rsidR="001272D3">
        <w:rPr>
          <w:rFonts w:ascii="Calibri" w:hAnsi="Calibri" w:cs="Calibri"/>
          <w:sz w:val="24"/>
          <w:szCs w:val="24"/>
        </w:rPr>
        <w:t xml:space="preserve">what </w:t>
      </w:r>
      <w:r w:rsidR="00B86747">
        <w:rPr>
          <w:rFonts w:ascii="Calibri" w:hAnsi="Calibri" w:cs="Calibri"/>
          <w:sz w:val="24"/>
          <w:szCs w:val="24"/>
        </w:rPr>
        <w:t>the pruned decision tree</w:t>
      </w:r>
      <w:r w:rsidR="001272D3">
        <w:rPr>
          <w:rFonts w:ascii="Calibri" w:hAnsi="Calibri" w:cs="Calibri"/>
          <w:sz w:val="24"/>
          <w:szCs w:val="24"/>
        </w:rPr>
        <w:t xml:space="preserve"> looked like</w:t>
      </w:r>
      <w:r w:rsidR="00B86747">
        <w:rPr>
          <w:rFonts w:ascii="Calibri" w:hAnsi="Calibri" w:cs="Calibri"/>
          <w:sz w:val="24"/>
          <w:szCs w:val="24"/>
        </w:rPr>
        <w:t>, for what it’s worth:</w:t>
      </w:r>
    </w:p>
    <w:p w14:paraId="1F592755" w14:textId="3A469822" w:rsidR="00B86747" w:rsidRDefault="00B86747" w:rsidP="002945BA">
      <w:pPr>
        <w:pStyle w:val="NoSpacing"/>
        <w:rPr>
          <w:rFonts w:ascii="Calibri" w:hAnsi="Calibri" w:cs="Calibri"/>
          <w:sz w:val="24"/>
          <w:szCs w:val="24"/>
        </w:rPr>
      </w:pPr>
    </w:p>
    <w:p w14:paraId="4147294B" w14:textId="5D71A22D" w:rsidR="00B86747" w:rsidRDefault="00B86747" w:rsidP="002945BA">
      <w:pPr>
        <w:pStyle w:val="NoSpacing"/>
        <w:rPr>
          <w:sz w:val="24"/>
          <w:szCs w:val="24"/>
        </w:rPr>
      </w:pPr>
      <w:r w:rsidRPr="00B86747">
        <w:rPr>
          <w:noProof/>
          <w:sz w:val="24"/>
          <w:szCs w:val="24"/>
        </w:rPr>
        <w:lastRenderedPageBreak/>
        <w:drawing>
          <wp:inline distT="0" distB="0" distL="0" distR="0" wp14:anchorId="7D13DFAA" wp14:editId="70B2401E">
            <wp:extent cx="6423660" cy="35718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3101" r="583"/>
                    <a:stretch/>
                  </pic:blipFill>
                  <pic:spPr bwMode="auto">
                    <a:xfrm>
                      <a:off x="0" y="0"/>
                      <a:ext cx="6461153" cy="3592723"/>
                    </a:xfrm>
                    <a:prstGeom prst="rect">
                      <a:avLst/>
                    </a:prstGeom>
                    <a:ln>
                      <a:noFill/>
                    </a:ln>
                    <a:extLst>
                      <a:ext uri="{53640926-AAD7-44D8-BBD7-CCE9431645EC}">
                        <a14:shadowObscured xmlns:a14="http://schemas.microsoft.com/office/drawing/2010/main"/>
                      </a:ext>
                    </a:extLst>
                  </pic:spPr>
                </pic:pic>
              </a:graphicData>
            </a:graphic>
          </wp:inline>
        </w:drawing>
      </w:r>
    </w:p>
    <w:p w14:paraId="6B678451" w14:textId="7D4C0DCF" w:rsidR="00B86747" w:rsidRDefault="00B86747" w:rsidP="002945BA">
      <w:pPr>
        <w:pStyle w:val="NoSpacing"/>
        <w:rPr>
          <w:sz w:val="24"/>
          <w:szCs w:val="24"/>
        </w:rPr>
      </w:pPr>
    </w:p>
    <w:p w14:paraId="69BABE19" w14:textId="09A47238" w:rsidR="00B86747" w:rsidRDefault="008C258D" w:rsidP="002945BA">
      <w:pPr>
        <w:pStyle w:val="NoSpacing"/>
        <w:rPr>
          <w:sz w:val="24"/>
          <w:szCs w:val="24"/>
        </w:rPr>
      </w:pPr>
      <w:r>
        <w:rPr>
          <w:sz w:val="24"/>
          <w:szCs w:val="24"/>
        </w:rPr>
        <w:t>The boxes are</w:t>
      </w:r>
      <w:r w:rsidR="005F2939">
        <w:rPr>
          <w:sz w:val="24"/>
          <w:szCs w:val="24"/>
        </w:rPr>
        <w:t xml:space="preserve"> more orange the further they lean towards “no heart disease”</w:t>
      </w:r>
      <w:r>
        <w:rPr>
          <w:sz w:val="24"/>
          <w:szCs w:val="24"/>
        </w:rPr>
        <w:t xml:space="preserve"> </w:t>
      </w:r>
      <w:r w:rsidR="005F2939">
        <w:rPr>
          <w:sz w:val="24"/>
          <w:szCs w:val="24"/>
        </w:rPr>
        <w:t xml:space="preserve">and more blue the further they learn towards “heart disease”.  So the hue gets darker as gini impurity decreases.  Note that samples = </w:t>
      </w:r>
      <w:r w:rsidR="005F2939">
        <w:rPr>
          <w:rFonts w:ascii="Calibri" w:hAnsi="Calibri" w:cs="Calibri"/>
          <w:sz w:val="24"/>
          <w:szCs w:val="24"/>
        </w:rPr>
        <w:t>Σ</w:t>
      </w:r>
      <w:r w:rsidR="005F2939">
        <w:rPr>
          <w:sz w:val="24"/>
          <w:szCs w:val="24"/>
        </w:rPr>
        <w:t xml:space="preserve"> values.  Left value is number in that node that will ultimately be classified as “no hd”, and right value is number in that node that will ultimately be classified as “hd”.  Note that at any node, samples = </w:t>
      </w:r>
      <w:r w:rsidR="005F2939">
        <w:rPr>
          <w:rFonts w:ascii="Calibri" w:hAnsi="Calibri" w:cs="Calibri"/>
          <w:sz w:val="24"/>
          <w:szCs w:val="24"/>
        </w:rPr>
        <w:t>Σ</w:t>
      </w:r>
      <w:r w:rsidR="005F2939">
        <w:rPr>
          <w:sz w:val="24"/>
          <w:szCs w:val="24"/>
        </w:rPr>
        <w:t xml:space="preserve"> daughter samples.  Class is “no hd” if left value is greater than right value, and “hd” if left value is smaller than right value.  </w:t>
      </w:r>
      <w:r w:rsidR="001272D3">
        <w:rPr>
          <w:sz w:val="24"/>
          <w:szCs w:val="24"/>
        </w:rPr>
        <w:t xml:space="preserve">BTW, the unpruned tree was </w:t>
      </w:r>
      <w:r w:rsidR="001272D3" w:rsidRPr="001272D3">
        <w:rPr>
          <w:i/>
          <w:sz w:val="24"/>
          <w:szCs w:val="24"/>
        </w:rPr>
        <w:t>big</w:t>
      </w:r>
      <w:r w:rsidR="001272D3">
        <w:rPr>
          <w:sz w:val="24"/>
          <w:szCs w:val="24"/>
        </w:rPr>
        <w:t>.</w:t>
      </w:r>
    </w:p>
    <w:p w14:paraId="62F791A6" w14:textId="7E26045C" w:rsidR="0002264C" w:rsidRDefault="0002264C" w:rsidP="00646399">
      <w:pPr>
        <w:pStyle w:val="NoSpacing"/>
        <w:rPr>
          <w:sz w:val="24"/>
          <w:szCs w:val="24"/>
        </w:rPr>
      </w:pPr>
    </w:p>
    <w:p w14:paraId="6A9ACE9E" w14:textId="77777777" w:rsidR="00ED671E" w:rsidRPr="006951D8" w:rsidRDefault="00ED671E" w:rsidP="00ED671E">
      <w:pPr>
        <w:pStyle w:val="NoSpacing"/>
        <w:rPr>
          <w:rFonts w:ascii="Calibri" w:hAnsi="Calibri" w:cs="Calibri"/>
          <w:b/>
          <w:sz w:val="24"/>
          <w:szCs w:val="24"/>
        </w:rPr>
      </w:pPr>
      <w:r w:rsidRPr="006951D8">
        <w:rPr>
          <w:rFonts w:ascii="Calibri" w:hAnsi="Calibri" w:cs="Calibri"/>
          <w:b/>
          <w:sz w:val="24"/>
          <w:szCs w:val="24"/>
        </w:rPr>
        <w:t>Example</w:t>
      </w:r>
    </w:p>
    <w:p w14:paraId="4FF57C55" w14:textId="2A377C98" w:rsidR="00ED671E" w:rsidRDefault="00ED671E" w:rsidP="00ED671E">
      <w:pPr>
        <w:pStyle w:val="NoSpacing"/>
        <w:rPr>
          <w:rFonts w:ascii="Calibri" w:hAnsi="Calibri" w:cs="Calibri"/>
          <w:sz w:val="24"/>
          <w:szCs w:val="24"/>
        </w:rPr>
      </w:pPr>
      <w:r>
        <w:rPr>
          <w:rFonts w:ascii="Calibri" w:hAnsi="Calibri" w:cs="Calibri"/>
          <w:sz w:val="24"/>
          <w:szCs w:val="24"/>
        </w:rPr>
        <w:t xml:space="preserve">Consider </w:t>
      </w:r>
      <w:r w:rsidR="00D079A0">
        <w:rPr>
          <w:rFonts w:ascii="Calibri" w:hAnsi="Calibri" w:cs="Calibri"/>
          <w:sz w:val="24"/>
          <w:szCs w:val="24"/>
        </w:rPr>
        <w:t xml:space="preserve">our </w:t>
      </w:r>
      <w:r>
        <w:rPr>
          <w:rFonts w:ascii="Calibri" w:hAnsi="Calibri" w:cs="Calibri"/>
          <w:sz w:val="24"/>
          <w:szCs w:val="24"/>
        </w:rPr>
        <w:t xml:space="preserve">classification tree </w:t>
      </w:r>
      <w:r w:rsidR="00D079A0">
        <w:rPr>
          <w:rFonts w:ascii="Calibri" w:hAnsi="Calibri" w:cs="Calibri"/>
          <w:sz w:val="24"/>
          <w:szCs w:val="24"/>
        </w:rPr>
        <w:t xml:space="preserve">above.  Let’s say we wanted to keep pruning it, for illustration’s sake.  </w:t>
      </w:r>
      <w:r>
        <w:rPr>
          <w:rFonts w:ascii="Calibri" w:hAnsi="Calibri" w:cs="Calibri"/>
          <w:sz w:val="24"/>
          <w:szCs w:val="24"/>
        </w:rPr>
        <w:t xml:space="preserve">The gini impurity of each leaf is given, and I put the probabilities of each branch on the respective lines.  </w:t>
      </w:r>
    </w:p>
    <w:p w14:paraId="17AFA92A" w14:textId="77777777" w:rsidR="00ED671E" w:rsidRDefault="00ED671E" w:rsidP="00ED671E">
      <w:pPr>
        <w:pStyle w:val="NoSpacing"/>
        <w:rPr>
          <w:rFonts w:ascii="Calibri" w:hAnsi="Calibri" w:cs="Calibri"/>
          <w:sz w:val="24"/>
          <w:szCs w:val="24"/>
        </w:rPr>
      </w:pPr>
    </w:p>
    <w:p w14:paraId="48F97365" w14:textId="77777777" w:rsidR="00ED671E" w:rsidRDefault="00ED671E" w:rsidP="00ED671E">
      <w:pPr>
        <w:pStyle w:val="NoSpacing"/>
        <w:rPr>
          <w:rFonts w:ascii="Calibri" w:hAnsi="Calibri" w:cs="Calibri"/>
          <w:sz w:val="24"/>
          <w:szCs w:val="24"/>
        </w:rPr>
      </w:pPr>
      <w:r w:rsidRPr="006951D8">
        <w:rPr>
          <w:rFonts w:ascii="Calibri" w:hAnsi="Calibri" w:cs="Calibri"/>
          <w:noProof/>
          <w:sz w:val="24"/>
          <w:szCs w:val="24"/>
        </w:rPr>
        <w:lastRenderedPageBreak/>
        <w:drawing>
          <wp:inline distT="0" distB="0" distL="0" distR="0" wp14:anchorId="09D365E4" wp14:editId="0DF88CC2">
            <wp:extent cx="5478780" cy="2961234"/>
            <wp:effectExtent l="0" t="0" r="7620" b="0"/>
            <wp:docPr id="2040056342" name="Picture 1" descr="A diagram of a data flow&#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056342" name="Picture 1" descr="A diagram of a data flow&#10;&#10;Description automatically generated with medium confidence"/>
                    <pic:cNvPicPr/>
                  </pic:nvPicPr>
                  <pic:blipFill>
                    <a:blip r:embed="rId16"/>
                    <a:stretch>
                      <a:fillRect/>
                    </a:stretch>
                  </pic:blipFill>
                  <pic:spPr>
                    <a:xfrm>
                      <a:off x="0" y="0"/>
                      <a:ext cx="5481465" cy="2962685"/>
                    </a:xfrm>
                    <a:prstGeom prst="rect">
                      <a:avLst/>
                    </a:prstGeom>
                  </pic:spPr>
                </pic:pic>
              </a:graphicData>
            </a:graphic>
          </wp:inline>
        </w:drawing>
      </w:r>
    </w:p>
    <w:p w14:paraId="24CCB9F1" w14:textId="77777777" w:rsidR="00ED671E" w:rsidRDefault="00ED671E" w:rsidP="00ED671E">
      <w:pPr>
        <w:pStyle w:val="NoSpacing"/>
        <w:rPr>
          <w:rFonts w:ascii="Calibri" w:hAnsi="Calibri" w:cs="Calibri"/>
          <w:sz w:val="24"/>
          <w:szCs w:val="24"/>
        </w:rPr>
      </w:pPr>
    </w:p>
    <w:p w14:paraId="6132B96A" w14:textId="013307D2" w:rsidR="00D079A0" w:rsidRDefault="00ED671E" w:rsidP="00ED671E">
      <w:pPr>
        <w:pStyle w:val="NoSpacing"/>
        <w:rPr>
          <w:rFonts w:ascii="Calibri" w:hAnsi="Calibri" w:cs="Calibri"/>
          <w:sz w:val="24"/>
          <w:szCs w:val="24"/>
        </w:rPr>
      </w:pPr>
      <w:r>
        <w:rPr>
          <w:rFonts w:ascii="Calibri" w:hAnsi="Calibri" w:cs="Calibri"/>
          <w:sz w:val="24"/>
          <w:szCs w:val="24"/>
        </w:rPr>
        <w:t>Now let’s say we were to minimize the</w:t>
      </w:r>
      <w:r w:rsidR="000A4456">
        <w:rPr>
          <w:rFonts w:ascii="Calibri" w:hAnsi="Calibri" w:cs="Calibri"/>
          <w:sz w:val="24"/>
          <w:szCs w:val="24"/>
        </w:rPr>
        <w:t xml:space="preserve"> following tree score,</w:t>
      </w:r>
    </w:p>
    <w:p w14:paraId="0655CCEB" w14:textId="77777777" w:rsidR="00D079A0" w:rsidRDefault="00D079A0" w:rsidP="00ED671E">
      <w:pPr>
        <w:pStyle w:val="NoSpacing"/>
        <w:rPr>
          <w:rFonts w:ascii="Calibri" w:hAnsi="Calibri" w:cs="Calibri"/>
          <w:sz w:val="24"/>
          <w:szCs w:val="24"/>
        </w:rPr>
      </w:pPr>
    </w:p>
    <w:p w14:paraId="1B7E9933" w14:textId="75E86B0A" w:rsidR="00D079A0" w:rsidRDefault="00D079A0" w:rsidP="00ED671E">
      <w:pPr>
        <w:pStyle w:val="NoSpacing"/>
        <w:rPr>
          <w:rFonts w:ascii="Calibri" w:hAnsi="Calibri" w:cs="Calibri"/>
          <w:sz w:val="24"/>
          <w:szCs w:val="24"/>
        </w:rPr>
      </w:pPr>
      <w:r w:rsidRPr="00D079A0">
        <w:rPr>
          <w:position w:val="-10"/>
          <w:sz w:val="24"/>
          <w:szCs w:val="24"/>
        </w:rPr>
        <w:object w:dxaOrig="1840" w:dyaOrig="320" w14:anchorId="72B070E8">
          <v:shape id="_x0000_i1026" type="#_x0000_t75" style="width:92.55pt;height:15.45pt" o:ole="">
            <v:imagedata r:id="rId17" o:title=""/>
          </v:shape>
          <o:OLEObject Type="Embed" ProgID="Equation.DSMT4" ShapeID="_x0000_i1026" DrawAspect="Content" ObjectID="_1768240535" r:id="rId18"/>
        </w:object>
      </w:r>
    </w:p>
    <w:p w14:paraId="2BDEC566" w14:textId="77777777" w:rsidR="00D079A0" w:rsidRDefault="00D079A0" w:rsidP="00ED671E">
      <w:pPr>
        <w:pStyle w:val="NoSpacing"/>
        <w:rPr>
          <w:rFonts w:ascii="Calibri" w:hAnsi="Calibri" w:cs="Calibri"/>
          <w:sz w:val="24"/>
          <w:szCs w:val="24"/>
        </w:rPr>
      </w:pPr>
    </w:p>
    <w:p w14:paraId="24C8DBCD" w14:textId="60C5A5D8" w:rsidR="00E003D8" w:rsidRDefault="000A4456" w:rsidP="00ED671E">
      <w:pPr>
        <w:pStyle w:val="NoSpacing"/>
        <w:rPr>
          <w:rFonts w:ascii="Calibri" w:hAnsi="Calibri" w:cs="Calibri"/>
          <w:sz w:val="24"/>
          <w:szCs w:val="24"/>
        </w:rPr>
      </w:pPr>
      <w:r>
        <w:rPr>
          <w:rFonts w:ascii="Calibri" w:hAnsi="Calibri" w:cs="Calibri"/>
          <w:sz w:val="24"/>
          <w:szCs w:val="24"/>
        </w:rPr>
        <w:t xml:space="preserve">What is the tree corresponding to α = 0, i.e., DT(α=0)?  </w:t>
      </w:r>
      <w:r w:rsidR="00ED671E">
        <w:rPr>
          <w:rFonts w:ascii="Calibri" w:hAnsi="Calibri" w:cs="Calibri"/>
          <w:sz w:val="24"/>
          <w:szCs w:val="24"/>
        </w:rPr>
        <w:t xml:space="preserve">Well for α = 0, L will be the unpruned tree.  </w:t>
      </w:r>
      <w:r w:rsidR="00E003D8">
        <w:rPr>
          <w:rFonts w:ascii="Calibri" w:hAnsi="Calibri" w:cs="Calibri"/>
          <w:sz w:val="24"/>
          <w:szCs w:val="24"/>
        </w:rPr>
        <w:t>And FWIW, its gini impurity value is:</w:t>
      </w:r>
    </w:p>
    <w:p w14:paraId="014C73A1" w14:textId="77777777" w:rsidR="00E003D8" w:rsidRDefault="00E003D8" w:rsidP="00ED671E">
      <w:pPr>
        <w:pStyle w:val="NoSpacing"/>
        <w:rPr>
          <w:rFonts w:ascii="Calibri" w:hAnsi="Calibri" w:cs="Calibri"/>
          <w:sz w:val="24"/>
          <w:szCs w:val="24"/>
        </w:rPr>
      </w:pPr>
    </w:p>
    <w:p w14:paraId="2F2E45CC" w14:textId="61350169" w:rsidR="00E003D8" w:rsidRDefault="00E003D8" w:rsidP="00ED671E">
      <w:pPr>
        <w:pStyle w:val="NoSpacing"/>
        <w:rPr>
          <w:rFonts w:ascii="Calibri" w:hAnsi="Calibri" w:cs="Calibri"/>
          <w:sz w:val="24"/>
          <w:szCs w:val="24"/>
        </w:rPr>
      </w:pPr>
      <w:r w:rsidRPr="00D079A0">
        <w:rPr>
          <w:rFonts w:ascii="Calibri" w:hAnsi="Calibri" w:cs="Calibri"/>
          <w:position w:val="-112"/>
          <w:sz w:val="24"/>
          <w:szCs w:val="24"/>
        </w:rPr>
        <w:object w:dxaOrig="9580" w:dyaOrig="2360" w14:anchorId="0BE81331">
          <v:shape id="_x0000_i1027" type="#_x0000_t75" style="width:468pt;height:115.3pt" o:ole="">
            <v:imagedata r:id="rId19" o:title=""/>
          </v:shape>
          <o:OLEObject Type="Embed" ProgID="Equation.DSMT4" ShapeID="_x0000_i1027" DrawAspect="Content" ObjectID="_1768240536" r:id="rId20"/>
        </w:object>
      </w:r>
    </w:p>
    <w:p w14:paraId="68CDBF88" w14:textId="77777777" w:rsidR="00E003D8" w:rsidRDefault="00E003D8" w:rsidP="00ED671E">
      <w:pPr>
        <w:pStyle w:val="NoSpacing"/>
        <w:rPr>
          <w:rFonts w:ascii="Calibri" w:hAnsi="Calibri" w:cs="Calibri"/>
          <w:sz w:val="24"/>
          <w:szCs w:val="24"/>
        </w:rPr>
      </w:pPr>
    </w:p>
    <w:p w14:paraId="3AA12888" w14:textId="3553B010" w:rsidR="000A4456" w:rsidRDefault="00ED671E" w:rsidP="00ED671E">
      <w:pPr>
        <w:pStyle w:val="NoSpacing"/>
        <w:rPr>
          <w:rFonts w:ascii="Calibri" w:hAnsi="Calibri" w:cs="Calibri"/>
          <w:sz w:val="24"/>
          <w:szCs w:val="24"/>
        </w:rPr>
      </w:pPr>
      <w:r>
        <w:rPr>
          <w:rFonts w:ascii="Calibri" w:hAnsi="Calibri" w:cs="Calibri"/>
          <w:sz w:val="24"/>
          <w:szCs w:val="24"/>
        </w:rPr>
        <w:t>What is α</w:t>
      </w:r>
      <w:r>
        <w:rPr>
          <w:rFonts w:ascii="Calibri" w:hAnsi="Calibri" w:cs="Calibri"/>
          <w:sz w:val="24"/>
          <w:szCs w:val="24"/>
          <w:vertAlign w:val="subscript"/>
        </w:rPr>
        <w:t>max</w:t>
      </w:r>
      <w:r>
        <w:rPr>
          <w:rFonts w:ascii="Calibri" w:hAnsi="Calibri" w:cs="Calibri"/>
          <w:sz w:val="24"/>
          <w:szCs w:val="24"/>
        </w:rPr>
        <w:t>?  Well let’s consider starting with the root node.  We have GI</w:t>
      </w:r>
      <w:r>
        <w:rPr>
          <w:rFonts w:ascii="Calibri" w:hAnsi="Calibri" w:cs="Calibri"/>
          <w:sz w:val="24"/>
          <w:szCs w:val="24"/>
          <w:vertAlign w:val="subscript"/>
        </w:rPr>
        <w:t>root</w:t>
      </w:r>
      <w:r>
        <w:rPr>
          <w:rFonts w:ascii="Calibri" w:hAnsi="Calibri" w:cs="Calibri"/>
          <w:sz w:val="24"/>
          <w:szCs w:val="24"/>
        </w:rPr>
        <w:t xml:space="preserve"> = 0.498.  α</w:t>
      </w:r>
      <w:r>
        <w:rPr>
          <w:rFonts w:ascii="Calibri" w:hAnsi="Calibri" w:cs="Calibri"/>
          <w:sz w:val="24"/>
          <w:szCs w:val="24"/>
          <w:vertAlign w:val="subscript"/>
        </w:rPr>
        <w:t>max</w:t>
      </w:r>
      <w:r>
        <w:rPr>
          <w:rFonts w:ascii="Calibri" w:hAnsi="Calibri" w:cs="Calibri"/>
          <w:sz w:val="24"/>
          <w:szCs w:val="24"/>
        </w:rPr>
        <w:t xml:space="preserve"> is the value for which T(α,L) increases for all L.  That means that each leaf we add, αL increases more than adding that leaf can decrease GI.  Well the most that GI could possibly decrease is GI</w:t>
      </w:r>
      <w:r>
        <w:rPr>
          <w:rFonts w:ascii="Calibri" w:hAnsi="Calibri" w:cs="Calibri"/>
          <w:sz w:val="24"/>
          <w:szCs w:val="24"/>
          <w:vertAlign w:val="subscript"/>
        </w:rPr>
        <w:t>root</w:t>
      </w:r>
      <w:r>
        <w:rPr>
          <w:rFonts w:ascii="Calibri" w:hAnsi="Calibri" w:cs="Calibri"/>
          <w:sz w:val="24"/>
          <w:szCs w:val="24"/>
        </w:rPr>
        <w:t xml:space="preserve"> = 0.498.  So if α &gt; 0.498, then to minimize T(α,L) we’ll always want to make L as small as possible, i.e., L = 1.  So we can say α</w:t>
      </w:r>
      <w:r>
        <w:rPr>
          <w:rFonts w:ascii="Calibri" w:hAnsi="Calibri" w:cs="Calibri"/>
          <w:sz w:val="24"/>
          <w:szCs w:val="24"/>
          <w:vertAlign w:val="subscript"/>
        </w:rPr>
        <w:t>max</w:t>
      </w:r>
      <w:r>
        <w:rPr>
          <w:rFonts w:ascii="Calibri" w:hAnsi="Calibri" w:cs="Calibri"/>
          <w:sz w:val="24"/>
          <w:szCs w:val="24"/>
        </w:rPr>
        <w:t xml:space="preserve"> = 0.498. </w:t>
      </w:r>
      <w:r w:rsidR="000A4456">
        <w:rPr>
          <w:rFonts w:ascii="Calibri" w:hAnsi="Calibri" w:cs="Calibri"/>
          <w:sz w:val="24"/>
          <w:szCs w:val="24"/>
        </w:rPr>
        <w:t xml:space="preserve"> And therefore DT(α&gt;α</w:t>
      </w:r>
      <w:r w:rsidR="000A4456">
        <w:rPr>
          <w:rFonts w:ascii="Calibri" w:hAnsi="Calibri" w:cs="Calibri"/>
          <w:sz w:val="24"/>
          <w:szCs w:val="24"/>
          <w:vertAlign w:val="subscript"/>
        </w:rPr>
        <w:t>max</w:t>
      </w:r>
      <w:r w:rsidR="000A4456">
        <w:rPr>
          <w:rFonts w:ascii="Calibri" w:hAnsi="Calibri" w:cs="Calibri"/>
          <w:sz w:val="24"/>
          <w:szCs w:val="24"/>
        </w:rPr>
        <w:t xml:space="preserve">) = just the root node. </w:t>
      </w:r>
      <w:r>
        <w:rPr>
          <w:rFonts w:ascii="Calibri" w:hAnsi="Calibri" w:cs="Calibri"/>
          <w:sz w:val="24"/>
          <w:szCs w:val="24"/>
        </w:rPr>
        <w:t xml:space="preserve"> Now what about intermediate cases? </w:t>
      </w:r>
      <w:r w:rsidR="000A4456">
        <w:rPr>
          <w:rFonts w:ascii="Calibri" w:hAnsi="Calibri" w:cs="Calibri"/>
          <w:sz w:val="24"/>
          <w:szCs w:val="24"/>
        </w:rPr>
        <w:t xml:space="preserve"> For what minimum α will it behoove us to prune our tree?  Well we can minimally increase GI by pruning one of those three </w:t>
      </w:r>
      <w:r w:rsidR="00245C65">
        <w:rPr>
          <w:rFonts w:ascii="Calibri" w:hAnsi="Calibri" w:cs="Calibri"/>
          <w:sz w:val="24"/>
          <w:szCs w:val="24"/>
        </w:rPr>
        <w:t>leaf pairs</w:t>
      </w:r>
      <w:r w:rsidR="000A4456">
        <w:rPr>
          <w:rFonts w:ascii="Calibri" w:hAnsi="Calibri" w:cs="Calibri"/>
          <w:sz w:val="24"/>
          <w:szCs w:val="24"/>
        </w:rPr>
        <w:t>.  The GI gain</w:t>
      </w:r>
      <w:r w:rsidR="00863828">
        <w:rPr>
          <w:rFonts w:ascii="Calibri" w:hAnsi="Calibri" w:cs="Calibri"/>
          <w:sz w:val="24"/>
          <w:szCs w:val="24"/>
        </w:rPr>
        <w:t xml:space="preserve"> (GIG)</w:t>
      </w:r>
      <w:r w:rsidR="000A4456">
        <w:rPr>
          <w:rFonts w:ascii="Calibri" w:hAnsi="Calibri" w:cs="Calibri"/>
          <w:sz w:val="24"/>
          <w:szCs w:val="24"/>
        </w:rPr>
        <w:t xml:space="preserve"> obtained by pruning the bottom </w:t>
      </w:r>
      <w:r w:rsidR="00245C65">
        <w:rPr>
          <w:rFonts w:ascii="Calibri" w:hAnsi="Calibri" w:cs="Calibri"/>
          <w:sz w:val="24"/>
          <w:szCs w:val="24"/>
        </w:rPr>
        <w:t>leaf pairs</w:t>
      </w:r>
      <w:r w:rsidR="000A4456">
        <w:rPr>
          <w:rFonts w:ascii="Calibri" w:hAnsi="Calibri" w:cs="Calibri"/>
          <w:sz w:val="24"/>
          <w:szCs w:val="24"/>
        </w:rPr>
        <w:t xml:space="preserve"> is</w:t>
      </w:r>
      <w:r w:rsidR="00863828">
        <w:rPr>
          <w:rFonts w:ascii="Calibri" w:hAnsi="Calibri" w:cs="Calibri"/>
          <w:sz w:val="24"/>
          <w:szCs w:val="24"/>
        </w:rPr>
        <w:t xml:space="preserve"> respectively</w:t>
      </w:r>
      <w:r w:rsidR="000A4456">
        <w:rPr>
          <w:rFonts w:ascii="Calibri" w:hAnsi="Calibri" w:cs="Calibri"/>
          <w:sz w:val="24"/>
          <w:szCs w:val="24"/>
        </w:rPr>
        <w:t xml:space="preserve"> (see the Appendix of the Decision Tree Classification file):</w:t>
      </w:r>
    </w:p>
    <w:p w14:paraId="321ABC83" w14:textId="77777777" w:rsidR="000A4456" w:rsidRDefault="000A4456" w:rsidP="00ED671E">
      <w:pPr>
        <w:pStyle w:val="NoSpacing"/>
        <w:rPr>
          <w:rFonts w:ascii="Calibri" w:hAnsi="Calibri" w:cs="Calibri"/>
          <w:sz w:val="24"/>
          <w:szCs w:val="24"/>
        </w:rPr>
      </w:pPr>
    </w:p>
    <w:p w14:paraId="57256697" w14:textId="3C7C697F" w:rsidR="00E003D8" w:rsidRDefault="00E003D8" w:rsidP="00ED671E">
      <w:pPr>
        <w:pStyle w:val="NoSpacing"/>
        <w:rPr>
          <w:rFonts w:ascii="Calibri" w:hAnsi="Calibri" w:cs="Calibri"/>
          <w:sz w:val="24"/>
          <w:szCs w:val="24"/>
        </w:rPr>
      </w:pPr>
    </w:p>
    <w:p w14:paraId="609AC643" w14:textId="77777777" w:rsidR="00E003D8" w:rsidRDefault="00E003D8" w:rsidP="00ED671E">
      <w:pPr>
        <w:pStyle w:val="NoSpacing"/>
        <w:rPr>
          <w:rFonts w:ascii="Calibri" w:hAnsi="Calibri" w:cs="Calibri"/>
          <w:sz w:val="24"/>
          <w:szCs w:val="24"/>
        </w:rPr>
      </w:pPr>
    </w:p>
    <w:p w14:paraId="35B17320" w14:textId="29BB4285" w:rsidR="00D079A0" w:rsidRDefault="00245C65" w:rsidP="00646399">
      <w:pPr>
        <w:pStyle w:val="NoSpacing"/>
        <w:rPr>
          <w:sz w:val="24"/>
          <w:szCs w:val="24"/>
        </w:rPr>
      </w:pPr>
      <w:r w:rsidRPr="00950E0D">
        <w:rPr>
          <w:position w:val="-100"/>
          <w:sz w:val="24"/>
          <w:szCs w:val="24"/>
        </w:rPr>
        <w:object w:dxaOrig="5820" w:dyaOrig="2120" w14:anchorId="7DE0DE9A">
          <v:shape id="_x0000_i1028" type="#_x0000_t75" style="width:291pt;height:105.45pt" o:ole="">
            <v:imagedata r:id="rId21" o:title=""/>
          </v:shape>
          <o:OLEObject Type="Embed" ProgID="Equation.DSMT4" ShapeID="_x0000_i1028" DrawAspect="Content" ObjectID="_1768240537" r:id="rId22"/>
        </w:object>
      </w:r>
    </w:p>
    <w:p w14:paraId="03A7E0C8" w14:textId="60031E5B" w:rsidR="00D079A0" w:rsidRDefault="00D079A0" w:rsidP="00646399">
      <w:pPr>
        <w:pStyle w:val="NoSpacing"/>
        <w:rPr>
          <w:sz w:val="24"/>
          <w:szCs w:val="24"/>
        </w:rPr>
      </w:pPr>
    </w:p>
    <w:p w14:paraId="136E4994" w14:textId="22E2814E" w:rsidR="00863828" w:rsidRDefault="00351436" w:rsidP="00646399">
      <w:pPr>
        <w:pStyle w:val="NoSpacing"/>
        <w:rPr>
          <w:sz w:val="24"/>
          <w:szCs w:val="24"/>
        </w:rPr>
      </w:pPr>
      <w:r>
        <w:rPr>
          <w:sz w:val="24"/>
          <w:szCs w:val="24"/>
        </w:rPr>
        <w:t xml:space="preserve">Up to this level of pruning, </w:t>
      </w:r>
      <w:r w:rsidR="00BE4AE0">
        <w:rPr>
          <w:sz w:val="24"/>
          <w:szCs w:val="24"/>
        </w:rPr>
        <w:t>we can write T(</w:t>
      </w:r>
      <w:r w:rsidR="00BE4AE0">
        <w:rPr>
          <w:rFonts w:ascii="Calibri" w:hAnsi="Calibri" w:cs="Calibri"/>
          <w:sz w:val="24"/>
          <w:szCs w:val="24"/>
        </w:rPr>
        <w:t>α</w:t>
      </w:r>
      <w:r w:rsidR="00BE4AE0">
        <w:rPr>
          <w:sz w:val="24"/>
          <w:szCs w:val="24"/>
        </w:rPr>
        <w:t>,L) a</w:t>
      </w:r>
      <w:r>
        <w:rPr>
          <w:sz w:val="24"/>
          <w:szCs w:val="24"/>
        </w:rPr>
        <w:t>s</w:t>
      </w:r>
      <w:r w:rsidR="00BE4AE0">
        <w:rPr>
          <w:sz w:val="24"/>
          <w:szCs w:val="24"/>
        </w:rPr>
        <w:t>:</w:t>
      </w:r>
    </w:p>
    <w:p w14:paraId="6FE268B2" w14:textId="77777777" w:rsidR="00863828" w:rsidRDefault="00863828" w:rsidP="00646399">
      <w:pPr>
        <w:pStyle w:val="NoSpacing"/>
        <w:rPr>
          <w:sz w:val="24"/>
          <w:szCs w:val="24"/>
        </w:rPr>
      </w:pPr>
    </w:p>
    <w:p w14:paraId="55935F07" w14:textId="0F25F3D8" w:rsidR="00BE4AE0" w:rsidRDefault="00245C65" w:rsidP="00646399">
      <w:pPr>
        <w:pStyle w:val="NoSpacing"/>
        <w:rPr>
          <w:sz w:val="24"/>
          <w:szCs w:val="24"/>
        </w:rPr>
      </w:pPr>
      <w:r w:rsidRPr="00985B9B">
        <w:rPr>
          <w:position w:val="-82"/>
          <w:sz w:val="24"/>
          <w:szCs w:val="24"/>
        </w:rPr>
        <w:object w:dxaOrig="4260" w:dyaOrig="1760" w14:anchorId="499BEE8B">
          <v:shape id="_x0000_i1029" type="#_x0000_t75" style="width:213pt;height:87.45pt" o:ole="">
            <v:imagedata r:id="rId23" o:title=""/>
          </v:shape>
          <o:OLEObject Type="Embed" ProgID="Equation.DSMT4" ShapeID="_x0000_i1029" DrawAspect="Content" ObjectID="_1768240538" r:id="rId24"/>
        </w:object>
      </w:r>
    </w:p>
    <w:p w14:paraId="5D27B1A7" w14:textId="77777777" w:rsidR="00BE4AE0" w:rsidRDefault="00BE4AE0" w:rsidP="00646399">
      <w:pPr>
        <w:pStyle w:val="NoSpacing"/>
        <w:rPr>
          <w:sz w:val="24"/>
          <w:szCs w:val="24"/>
        </w:rPr>
      </w:pPr>
    </w:p>
    <w:p w14:paraId="13B91FD7" w14:textId="77777777" w:rsidR="004F6871" w:rsidRDefault="00985B9B" w:rsidP="00646399">
      <w:pPr>
        <w:pStyle w:val="NoSpacing"/>
        <w:rPr>
          <w:sz w:val="24"/>
          <w:szCs w:val="24"/>
        </w:rPr>
      </w:pPr>
      <w:r>
        <w:rPr>
          <w:sz w:val="24"/>
          <w:szCs w:val="24"/>
        </w:rPr>
        <w:t xml:space="preserve">where </w:t>
      </w:r>
      <w:r>
        <w:rPr>
          <w:rFonts w:ascii="Calibri" w:hAnsi="Calibri" w:cs="Calibri"/>
          <w:sz w:val="24"/>
          <w:szCs w:val="24"/>
        </w:rPr>
        <w:t>θ</w:t>
      </w:r>
      <w:r>
        <w:rPr>
          <w:sz w:val="24"/>
          <w:szCs w:val="24"/>
        </w:rPr>
        <w:t xml:space="preserve">(x) = 1 if x is True, and 0 otherwise.  Now when </w:t>
      </w:r>
      <w:r>
        <w:rPr>
          <w:rFonts w:ascii="Calibri" w:hAnsi="Calibri" w:cs="Calibri"/>
          <w:sz w:val="24"/>
          <w:szCs w:val="24"/>
        </w:rPr>
        <w:t>α</w:t>
      </w:r>
      <w:r>
        <w:rPr>
          <w:sz w:val="24"/>
          <w:szCs w:val="24"/>
        </w:rPr>
        <w:t xml:space="preserve"> = 0, we can minimize T by setting all the </w:t>
      </w:r>
      <w:r>
        <w:rPr>
          <w:rFonts w:ascii="Calibri" w:hAnsi="Calibri" w:cs="Calibri"/>
          <w:sz w:val="24"/>
          <w:szCs w:val="24"/>
        </w:rPr>
        <w:t>θ</w:t>
      </w:r>
      <w:r>
        <w:rPr>
          <w:sz w:val="24"/>
          <w:szCs w:val="24"/>
        </w:rPr>
        <w:t xml:space="preserve">’s (or their conditions) to 0.  When </w:t>
      </w:r>
      <w:r>
        <w:rPr>
          <w:rFonts w:ascii="Calibri" w:hAnsi="Calibri" w:cs="Calibri"/>
          <w:sz w:val="24"/>
          <w:szCs w:val="24"/>
        </w:rPr>
        <w:t>α</w:t>
      </w:r>
      <w:r>
        <w:rPr>
          <w:sz w:val="24"/>
          <w:szCs w:val="24"/>
        </w:rPr>
        <w:t xml:space="preserve"> is positive</w:t>
      </w:r>
      <w:r w:rsidR="004F6871">
        <w:rPr>
          <w:sz w:val="24"/>
          <w:szCs w:val="24"/>
        </w:rPr>
        <w:t xml:space="preserve"> but very small</w:t>
      </w:r>
      <w:r w:rsidR="00351436">
        <w:rPr>
          <w:sz w:val="24"/>
          <w:szCs w:val="24"/>
        </w:rPr>
        <w:t xml:space="preserve">, </w:t>
      </w:r>
      <w:r w:rsidR="004F6871">
        <w:rPr>
          <w:sz w:val="24"/>
          <w:szCs w:val="24"/>
        </w:rPr>
        <w:t>the minimum value of T is still obtained by taking out zero pairs, so that:</w:t>
      </w:r>
    </w:p>
    <w:p w14:paraId="6FAC8F20" w14:textId="77777777" w:rsidR="004F6871" w:rsidRDefault="004F6871" w:rsidP="00646399">
      <w:pPr>
        <w:pStyle w:val="NoSpacing"/>
        <w:rPr>
          <w:sz w:val="24"/>
          <w:szCs w:val="24"/>
        </w:rPr>
      </w:pPr>
    </w:p>
    <w:p w14:paraId="6038FA8A" w14:textId="1CDC135D" w:rsidR="004F6871" w:rsidRDefault="004F6871" w:rsidP="00646399">
      <w:pPr>
        <w:pStyle w:val="NoSpacing"/>
        <w:rPr>
          <w:sz w:val="24"/>
          <w:szCs w:val="24"/>
        </w:rPr>
      </w:pPr>
      <w:r>
        <w:rPr>
          <w:sz w:val="24"/>
          <w:szCs w:val="24"/>
        </w:rPr>
        <w:t xml:space="preserve"> </w:t>
      </w:r>
      <w:r w:rsidRPr="004F6871">
        <w:rPr>
          <w:position w:val="-12"/>
          <w:sz w:val="24"/>
          <w:szCs w:val="24"/>
        </w:rPr>
        <w:object w:dxaOrig="2680" w:dyaOrig="360" w14:anchorId="1AA0033A">
          <v:shape id="_x0000_i1030" type="#_x0000_t75" style="width:133.7pt;height:18pt" o:ole="">
            <v:imagedata r:id="rId25" o:title=""/>
          </v:shape>
          <o:OLEObject Type="Embed" ProgID="Equation.DSMT4" ShapeID="_x0000_i1030" DrawAspect="Content" ObjectID="_1768240539" r:id="rId26"/>
        </w:object>
      </w:r>
    </w:p>
    <w:p w14:paraId="170870FB" w14:textId="77777777" w:rsidR="004F6871" w:rsidRDefault="004F6871" w:rsidP="00646399">
      <w:pPr>
        <w:pStyle w:val="NoSpacing"/>
        <w:rPr>
          <w:sz w:val="24"/>
          <w:szCs w:val="24"/>
        </w:rPr>
      </w:pPr>
    </w:p>
    <w:p w14:paraId="719D31FC" w14:textId="554C273F" w:rsidR="00863828" w:rsidRPr="00A11E83" w:rsidRDefault="004F6871" w:rsidP="00646399">
      <w:pPr>
        <w:pStyle w:val="NoSpacing"/>
        <w:rPr>
          <w:sz w:val="24"/>
          <w:szCs w:val="24"/>
        </w:rPr>
      </w:pPr>
      <w:r>
        <w:rPr>
          <w:sz w:val="24"/>
          <w:szCs w:val="24"/>
        </w:rPr>
        <w:t xml:space="preserve">But there is a lower bound for </w:t>
      </w:r>
      <w:r>
        <w:rPr>
          <w:rFonts w:ascii="Calibri" w:hAnsi="Calibri" w:cs="Calibri"/>
          <w:sz w:val="24"/>
          <w:szCs w:val="24"/>
        </w:rPr>
        <w:t>α</w:t>
      </w:r>
      <w:r>
        <w:rPr>
          <w:sz w:val="24"/>
          <w:szCs w:val="24"/>
        </w:rPr>
        <w:t xml:space="preserve"> beyond which we can get the smallest value of T by taking out a pair.  The pair we’d take out is the left pair as this results in the smallest increase in T</w:t>
      </w:r>
      <w:r w:rsidR="00A11E83">
        <w:rPr>
          <w:sz w:val="24"/>
          <w:szCs w:val="24"/>
        </w:rPr>
        <w:t>, 0.027,</w:t>
      </w:r>
      <w:r>
        <w:rPr>
          <w:sz w:val="24"/>
          <w:szCs w:val="24"/>
        </w:rPr>
        <w:t xml:space="preserve"> for excising a pair.  And the reduction in T is given by </w:t>
      </w:r>
      <w:r w:rsidR="00A11E83">
        <w:rPr>
          <w:sz w:val="24"/>
          <w:szCs w:val="24"/>
        </w:rPr>
        <w:t>2</w:t>
      </w:r>
      <w:r w:rsidR="00A11E83">
        <w:rPr>
          <w:rFonts w:ascii="Calibri" w:hAnsi="Calibri" w:cs="Calibri"/>
          <w:sz w:val="24"/>
          <w:szCs w:val="24"/>
        </w:rPr>
        <w:t>α</w:t>
      </w:r>
      <w:r w:rsidR="00A11E83">
        <w:rPr>
          <w:sz w:val="24"/>
          <w:szCs w:val="24"/>
        </w:rPr>
        <w:t>.  This will lower T when we have 2</w:t>
      </w:r>
      <w:r w:rsidR="00A11E83">
        <w:rPr>
          <w:rFonts w:ascii="Calibri" w:hAnsi="Calibri" w:cs="Calibri"/>
          <w:sz w:val="24"/>
          <w:szCs w:val="24"/>
        </w:rPr>
        <w:t>α</w:t>
      </w:r>
      <w:r w:rsidR="00A11E83">
        <w:rPr>
          <w:sz w:val="24"/>
          <w:szCs w:val="24"/>
        </w:rPr>
        <w:t xml:space="preserve"> &gt; 0.027 </w:t>
      </w:r>
      <w:r w:rsidR="00A11E83">
        <w:rPr>
          <w:rFonts w:ascii="Calibri" w:hAnsi="Calibri" w:cs="Calibri"/>
          <w:sz w:val="24"/>
          <w:szCs w:val="24"/>
        </w:rPr>
        <w:t>→</w:t>
      </w:r>
      <w:r w:rsidR="00A11E83">
        <w:rPr>
          <w:sz w:val="24"/>
          <w:szCs w:val="24"/>
        </w:rPr>
        <w:t xml:space="preserve"> </w:t>
      </w:r>
      <w:r w:rsidR="00A11E83">
        <w:rPr>
          <w:rFonts w:ascii="Calibri" w:hAnsi="Calibri" w:cs="Calibri"/>
          <w:sz w:val="24"/>
          <w:szCs w:val="24"/>
        </w:rPr>
        <w:t>α &gt; 0.0135.  So α</w:t>
      </w:r>
      <w:r w:rsidR="00A11E83">
        <w:rPr>
          <w:rFonts w:ascii="Calibri" w:hAnsi="Calibri" w:cs="Calibri"/>
          <w:sz w:val="24"/>
          <w:szCs w:val="24"/>
          <w:vertAlign w:val="subscript"/>
        </w:rPr>
        <w:t>min</w:t>
      </w:r>
      <w:r w:rsidR="00A11E83">
        <w:rPr>
          <w:rFonts w:ascii="Calibri" w:hAnsi="Calibri" w:cs="Calibri"/>
          <w:sz w:val="24"/>
          <w:szCs w:val="24"/>
        </w:rPr>
        <w:t xml:space="preserve"> = 0.0135.  And without getting into it further, let’s just say that as α is increased, it will become favorable to excise more and more pairs.  </w:t>
      </w:r>
    </w:p>
    <w:p w14:paraId="4CA93BE5" w14:textId="77777777" w:rsidR="00863828" w:rsidRDefault="00863828" w:rsidP="00646399">
      <w:pPr>
        <w:pStyle w:val="NoSpacing"/>
        <w:rPr>
          <w:sz w:val="24"/>
          <w:szCs w:val="24"/>
        </w:rPr>
      </w:pPr>
    </w:p>
    <w:p w14:paraId="2451C485" w14:textId="77777777" w:rsidR="003103F1" w:rsidRPr="00B14B50" w:rsidRDefault="003103F1" w:rsidP="003103F1">
      <w:pPr>
        <w:rPr>
          <w:rFonts w:ascii="Calibri" w:hAnsi="Calibri" w:cs="Calibri"/>
          <w:b/>
          <w:sz w:val="28"/>
          <w:szCs w:val="28"/>
        </w:rPr>
      </w:pPr>
      <w:r w:rsidRPr="00B14B50">
        <w:rPr>
          <w:rFonts w:ascii="Calibri" w:hAnsi="Calibri" w:cs="Calibri"/>
          <w:b/>
          <w:sz w:val="28"/>
          <w:szCs w:val="28"/>
        </w:rPr>
        <w:t>Exploring the Model and Hyperparameters</w:t>
      </w:r>
    </w:p>
    <w:p w14:paraId="7108BEA1" w14:textId="3EB52B9B" w:rsidR="00146867" w:rsidRDefault="003103F1" w:rsidP="00646399">
      <w:pPr>
        <w:pStyle w:val="NoSpacing"/>
        <w:rPr>
          <w:sz w:val="24"/>
          <w:szCs w:val="24"/>
        </w:rPr>
      </w:pPr>
      <w:r>
        <w:rPr>
          <w:sz w:val="24"/>
          <w:szCs w:val="24"/>
        </w:rPr>
        <w:t>So we left off, until now, one of the hyperparameters in the DecisionTreeClassifier.  And that is alpha of course,</w:t>
      </w:r>
    </w:p>
    <w:p w14:paraId="663D1DC1" w14:textId="77777777" w:rsidR="003103F1" w:rsidRDefault="003103F1" w:rsidP="00646399">
      <w:pPr>
        <w:pStyle w:val="NoSpacing"/>
        <w:rPr>
          <w:sz w:val="24"/>
          <w:szCs w:val="24"/>
        </w:rPr>
      </w:pPr>
    </w:p>
    <w:p w14:paraId="37FA4A88" w14:textId="185B651D" w:rsidR="003103F1" w:rsidRPr="003103F1" w:rsidRDefault="003103F1" w:rsidP="00646399">
      <w:pPr>
        <w:pStyle w:val="NoSpacing"/>
        <w:rPr>
          <w:b/>
          <w:sz w:val="24"/>
          <w:szCs w:val="24"/>
        </w:rPr>
      </w:pPr>
      <w:r w:rsidRPr="003103F1">
        <w:rPr>
          <w:b/>
          <w:sz w:val="24"/>
          <w:szCs w:val="24"/>
        </w:rPr>
        <w:t>Hyperparameter: alpha</w:t>
      </w:r>
    </w:p>
    <w:p w14:paraId="31978468" w14:textId="422D7721" w:rsidR="003103F1" w:rsidRDefault="003103F1" w:rsidP="003103F1">
      <w:pPr>
        <w:pStyle w:val="NoSpacing"/>
        <w:rPr>
          <w:sz w:val="24"/>
          <w:szCs w:val="24"/>
        </w:rPr>
      </w:pPr>
      <w:r>
        <w:rPr>
          <w:sz w:val="24"/>
          <w:szCs w:val="24"/>
        </w:rPr>
        <w:t xml:space="preserve">It’s called ccp_alpha in sklearn.  Here’s the N = 500 guy with 10% outliers, and varying values of ccp_alpa.  Can see that as it increases, the tree is pruned more and more.  </w:t>
      </w:r>
    </w:p>
    <w:p w14:paraId="1CBF63D9" w14:textId="77777777" w:rsidR="003103F1" w:rsidRDefault="003103F1" w:rsidP="003103F1">
      <w:pPr>
        <w:pStyle w:val="NoSpacing"/>
        <w:rPr>
          <w:sz w:val="24"/>
          <w:szCs w:val="24"/>
        </w:rPr>
      </w:pPr>
    </w:p>
    <w:p w14:paraId="75663C0B" w14:textId="6E587944" w:rsidR="003103F1" w:rsidRDefault="003103F1" w:rsidP="003103F1">
      <w:pPr>
        <w:pStyle w:val="NoSpacing"/>
        <w:rPr>
          <w:sz w:val="24"/>
          <w:szCs w:val="24"/>
        </w:rPr>
      </w:pPr>
      <w:r>
        <w:rPr>
          <w:noProof/>
        </w:rPr>
        <w:lastRenderedPageBreak/>
        <w:drawing>
          <wp:inline distT="0" distB="0" distL="0" distR="0" wp14:anchorId="5A077DB1" wp14:editId="5CAF33CC">
            <wp:extent cx="2468880" cy="1728838"/>
            <wp:effectExtent l="0" t="0" r="7620" b="5080"/>
            <wp:docPr id="139696484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964847" name="Picture 1" descr="A diagram of a graph&#10;&#10;Description automatically generated"/>
                    <pic:cNvPicPr/>
                  </pic:nvPicPr>
                  <pic:blipFill>
                    <a:blip r:embed="rId27"/>
                    <a:stretch>
                      <a:fillRect/>
                    </a:stretch>
                  </pic:blipFill>
                  <pic:spPr>
                    <a:xfrm>
                      <a:off x="0" y="0"/>
                      <a:ext cx="2476720" cy="1734328"/>
                    </a:xfrm>
                    <a:prstGeom prst="rect">
                      <a:avLst/>
                    </a:prstGeom>
                  </pic:spPr>
                </pic:pic>
              </a:graphicData>
            </a:graphic>
          </wp:inline>
        </w:drawing>
      </w:r>
      <w:r>
        <w:rPr>
          <w:sz w:val="24"/>
          <w:szCs w:val="24"/>
        </w:rPr>
        <w:tab/>
      </w:r>
      <w:r>
        <w:rPr>
          <w:noProof/>
        </w:rPr>
        <w:drawing>
          <wp:inline distT="0" distB="0" distL="0" distR="0" wp14:anchorId="533112DF" wp14:editId="6EAF34B9">
            <wp:extent cx="2502814" cy="1752600"/>
            <wp:effectExtent l="0" t="0" r="0" b="0"/>
            <wp:docPr id="1006213257" name="Picture 1"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213257" name="Picture 1" descr="A diagram of a graph&#10;&#10;Description automatically generated"/>
                    <pic:cNvPicPr/>
                  </pic:nvPicPr>
                  <pic:blipFill>
                    <a:blip r:embed="rId28"/>
                    <a:stretch>
                      <a:fillRect/>
                    </a:stretch>
                  </pic:blipFill>
                  <pic:spPr>
                    <a:xfrm>
                      <a:off x="0" y="0"/>
                      <a:ext cx="2516023" cy="1761850"/>
                    </a:xfrm>
                    <a:prstGeom prst="rect">
                      <a:avLst/>
                    </a:prstGeom>
                  </pic:spPr>
                </pic:pic>
              </a:graphicData>
            </a:graphic>
          </wp:inline>
        </w:drawing>
      </w:r>
    </w:p>
    <w:p w14:paraId="16BED253" w14:textId="48630F92" w:rsidR="003103F1" w:rsidRDefault="003103F1" w:rsidP="00646399">
      <w:pPr>
        <w:pStyle w:val="NoSpacing"/>
        <w:rPr>
          <w:sz w:val="24"/>
          <w:szCs w:val="24"/>
        </w:rPr>
      </w:pPr>
      <w:r>
        <w:rPr>
          <w:sz w:val="24"/>
          <w:szCs w:val="24"/>
        </w:rPr>
        <w:tab/>
      </w:r>
    </w:p>
    <w:p w14:paraId="14B5A45E" w14:textId="7BBC4BCA" w:rsidR="003103F1" w:rsidRDefault="003103F1" w:rsidP="00646399">
      <w:pPr>
        <w:pStyle w:val="NoSpacing"/>
        <w:rPr>
          <w:sz w:val="24"/>
          <w:szCs w:val="24"/>
        </w:rPr>
      </w:pPr>
      <w:r>
        <w:rPr>
          <w:noProof/>
        </w:rPr>
        <w:drawing>
          <wp:inline distT="0" distB="0" distL="0" distR="0" wp14:anchorId="4A807252" wp14:editId="50FD7E9A">
            <wp:extent cx="2567940" cy="1798205"/>
            <wp:effectExtent l="0" t="0" r="3810" b="0"/>
            <wp:docPr id="1351926913"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926913" name="Picture 1" descr="A diagram of a tree&#10;&#10;Description automatically generated"/>
                    <pic:cNvPicPr/>
                  </pic:nvPicPr>
                  <pic:blipFill>
                    <a:blip r:embed="rId29"/>
                    <a:stretch>
                      <a:fillRect/>
                    </a:stretch>
                  </pic:blipFill>
                  <pic:spPr>
                    <a:xfrm>
                      <a:off x="0" y="0"/>
                      <a:ext cx="2582020" cy="1808065"/>
                    </a:xfrm>
                    <a:prstGeom prst="rect">
                      <a:avLst/>
                    </a:prstGeom>
                  </pic:spPr>
                </pic:pic>
              </a:graphicData>
            </a:graphic>
          </wp:inline>
        </w:drawing>
      </w:r>
      <w:r>
        <w:rPr>
          <w:sz w:val="24"/>
          <w:szCs w:val="24"/>
        </w:rPr>
        <w:tab/>
      </w:r>
      <w:r>
        <w:rPr>
          <w:noProof/>
        </w:rPr>
        <w:drawing>
          <wp:inline distT="0" distB="0" distL="0" distR="0" wp14:anchorId="01B473A8" wp14:editId="3A8632C9">
            <wp:extent cx="2568104" cy="1798320"/>
            <wp:effectExtent l="0" t="0" r="3810" b="0"/>
            <wp:docPr id="996377089"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377089" name="Picture 1" descr="A diagram of a tree&#10;&#10;Description automatically generated"/>
                    <pic:cNvPicPr/>
                  </pic:nvPicPr>
                  <pic:blipFill>
                    <a:blip r:embed="rId30"/>
                    <a:stretch>
                      <a:fillRect/>
                    </a:stretch>
                  </pic:blipFill>
                  <pic:spPr>
                    <a:xfrm>
                      <a:off x="0" y="0"/>
                      <a:ext cx="2573394" cy="1802025"/>
                    </a:xfrm>
                    <a:prstGeom prst="rect">
                      <a:avLst/>
                    </a:prstGeom>
                  </pic:spPr>
                </pic:pic>
              </a:graphicData>
            </a:graphic>
          </wp:inline>
        </w:drawing>
      </w:r>
    </w:p>
    <w:p w14:paraId="50221DF8" w14:textId="77777777" w:rsidR="003103F1" w:rsidRDefault="003103F1" w:rsidP="00646399">
      <w:pPr>
        <w:pStyle w:val="NoSpacing"/>
        <w:rPr>
          <w:sz w:val="24"/>
          <w:szCs w:val="24"/>
        </w:rPr>
      </w:pPr>
    </w:p>
    <w:p w14:paraId="5356CE2B" w14:textId="77777777" w:rsidR="001C7F5F" w:rsidRDefault="003103F1" w:rsidP="00646399">
      <w:pPr>
        <w:pStyle w:val="NoSpacing"/>
        <w:rPr>
          <w:sz w:val="24"/>
          <w:szCs w:val="24"/>
        </w:rPr>
      </w:pPr>
      <w:r>
        <w:rPr>
          <w:sz w:val="24"/>
          <w:szCs w:val="24"/>
        </w:rPr>
        <w:t xml:space="preserve">There is clearly an optimum values somewhere around ccp_alpha = 0.005 or something.  Tuning this guy seems to be worth the effort.  </w:t>
      </w:r>
      <w:r w:rsidR="001C7F5F">
        <w:rPr>
          <w:sz w:val="24"/>
          <w:szCs w:val="24"/>
        </w:rPr>
        <w:t>Let’s do same on tri-class circles guy,</w:t>
      </w:r>
    </w:p>
    <w:p w14:paraId="05106296" w14:textId="77777777" w:rsidR="001C7F5F" w:rsidRDefault="001C7F5F" w:rsidP="00646399">
      <w:pPr>
        <w:pStyle w:val="NoSpacing"/>
        <w:rPr>
          <w:sz w:val="24"/>
          <w:szCs w:val="24"/>
        </w:rPr>
      </w:pPr>
    </w:p>
    <w:p w14:paraId="60E3DAFF" w14:textId="22FE86B6" w:rsidR="001C7F5F" w:rsidRDefault="001C7F5F" w:rsidP="00646399">
      <w:pPr>
        <w:pStyle w:val="NoSpacing"/>
        <w:rPr>
          <w:sz w:val="24"/>
          <w:szCs w:val="24"/>
        </w:rPr>
      </w:pPr>
      <w:r>
        <w:rPr>
          <w:noProof/>
        </w:rPr>
        <w:drawing>
          <wp:inline distT="0" distB="0" distL="0" distR="0" wp14:anchorId="365B224F" wp14:editId="5743B777">
            <wp:extent cx="2567940" cy="1798206"/>
            <wp:effectExtent l="0" t="0" r="3810" b="0"/>
            <wp:docPr id="1555756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75691" name=""/>
                    <pic:cNvPicPr/>
                  </pic:nvPicPr>
                  <pic:blipFill>
                    <a:blip r:embed="rId31"/>
                    <a:stretch>
                      <a:fillRect/>
                    </a:stretch>
                  </pic:blipFill>
                  <pic:spPr>
                    <a:xfrm>
                      <a:off x="0" y="0"/>
                      <a:ext cx="2595459" cy="1817477"/>
                    </a:xfrm>
                    <a:prstGeom prst="rect">
                      <a:avLst/>
                    </a:prstGeom>
                  </pic:spPr>
                </pic:pic>
              </a:graphicData>
            </a:graphic>
          </wp:inline>
        </w:drawing>
      </w:r>
      <w:r>
        <w:rPr>
          <w:sz w:val="24"/>
          <w:szCs w:val="24"/>
        </w:rPr>
        <w:tab/>
      </w:r>
      <w:r>
        <w:rPr>
          <w:noProof/>
        </w:rPr>
        <w:drawing>
          <wp:inline distT="0" distB="0" distL="0" distR="0" wp14:anchorId="1982CA4A" wp14:editId="402A9105">
            <wp:extent cx="2558143" cy="1791344"/>
            <wp:effectExtent l="0" t="0" r="0" b="0"/>
            <wp:docPr id="1493233783"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3233783" name="Picture 1" descr="A diagram of a tree&#10;&#10;Description automatically generated"/>
                    <pic:cNvPicPr/>
                  </pic:nvPicPr>
                  <pic:blipFill>
                    <a:blip r:embed="rId32"/>
                    <a:stretch>
                      <a:fillRect/>
                    </a:stretch>
                  </pic:blipFill>
                  <pic:spPr>
                    <a:xfrm>
                      <a:off x="0" y="0"/>
                      <a:ext cx="2566063" cy="1796890"/>
                    </a:xfrm>
                    <a:prstGeom prst="rect">
                      <a:avLst/>
                    </a:prstGeom>
                  </pic:spPr>
                </pic:pic>
              </a:graphicData>
            </a:graphic>
          </wp:inline>
        </w:drawing>
      </w:r>
    </w:p>
    <w:p w14:paraId="031D65E6" w14:textId="77777777" w:rsidR="001C7F5F" w:rsidRDefault="001C7F5F" w:rsidP="00646399">
      <w:pPr>
        <w:pStyle w:val="NoSpacing"/>
        <w:rPr>
          <w:sz w:val="24"/>
          <w:szCs w:val="24"/>
        </w:rPr>
      </w:pPr>
    </w:p>
    <w:p w14:paraId="735C14A5" w14:textId="49388F50" w:rsidR="001C7F5F" w:rsidRDefault="001C7F5F" w:rsidP="00646399">
      <w:pPr>
        <w:pStyle w:val="NoSpacing"/>
        <w:rPr>
          <w:sz w:val="24"/>
          <w:szCs w:val="24"/>
        </w:rPr>
      </w:pPr>
      <w:r>
        <w:rPr>
          <w:noProof/>
        </w:rPr>
        <w:lastRenderedPageBreak/>
        <w:drawing>
          <wp:inline distT="0" distB="0" distL="0" distR="0" wp14:anchorId="761AB411" wp14:editId="0E6BA436">
            <wp:extent cx="2567940" cy="1798206"/>
            <wp:effectExtent l="0" t="0" r="3810" b="0"/>
            <wp:docPr id="1472771404"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2771404" name="Picture 1" descr="A diagram of a tree&#10;&#10;Description automatically generated"/>
                    <pic:cNvPicPr/>
                  </pic:nvPicPr>
                  <pic:blipFill>
                    <a:blip r:embed="rId33"/>
                    <a:stretch>
                      <a:fillRect/>
                    </a:stretch>
                  </pic:blipFill>
                  <pic:spPr>
                    <a:xfrm>
                      <a:off x="0" y="0"/>
                      <a:ext cx="2587310" cy="1811770"/>
                    </a:xfrm>
                    <a:prstGeom prst="rect">
                      <a:avLst/>
                    </a:prstGeom>
                  </pic:spPr>
                </pic:pic>
              </a:graphicData>
            </a:graphic>
          </wp:inline>
        </w:drawing>
      </w:r>
      <w:r>
        <w:rPr>
          <w:sz w:val="24"/>
          <w:szCs w:val="24"/>
        </w:rPr>
        <w:tab/>
      </w:r>
      <w:r>
        <w:rPr>
          <w:noProof/>
        </w:rPr>
        <w:drawing>
          <wp:inline distT="0" distB="0" distL="0" distR="0" wp14:anchorId="08AA7022" wp14:editId="32A11B80">
            <wp:extent cx="2592977" cy="1815737"/>
            <wp:effectExtent l="0" t="0" r="0" b="0"/>
            <wp:docPr id="479686779" name="Picture 1" descr="A diagram of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9686779" name="Picture 1" descr="A diagram of a tree&#10;&#10;Description automatically generated"/>
                    <pic:cNvPicPr/>
                  </pic:nvPicPr>
                  <pic:blipFill>
                    <a:blip r:embed="rId34"/>
                    <a:stretch>
                      <a:fillRect/>
                    </a:stretch>
                  </pic:blipFill>
                  <pic:spPr>
                    <a:xfrm>
                      <a:off x="0" y="0"/>
                      <a:ext cx="2623419" cy="1837054"/>
                    </a:xfrm>
                    <a:prstGeom prst="rect">
                      <a:avLst/>
                    </a:prstGeom>
                  </pic:spPr>
                </pic:pic>
              </a:graphicData>
            </a:graphic>
          </wp:inline>
        </w:drawing>
      </w:r>
    </w:p>
    <w:p w14:paraId="0B7E22AD" w14:textId="77777777" w:rsidR="001C7F5F" w:rsidRDefault="001C7F5F" w:rsidP="00646399">
      <w:pPr>
        <w:pStyle w:val="NoSpacing"/>
        <w:rPr>
          <w:sz w:val="24"/>
          <w:szCs w:val="24"/>
        </w:rPr>
      </w:pPr>
    </w:p>
    <w:p w14:paraId="26305C4D" w14:textId="1D4DD198" w:rsidR="003103F1" w:rsidRDefault="001C7F5F" w:rsidP="00646399">
      <w:pPr>
        <w:pStyle w:val="NoSpacing"/>
        <w:rPr>
          <w:sz w:val="24"/>
          <w:szCs w:val="24"/>
        </w:rPr>
      </w:pPr>
      <w:r>
        <w:rPr>
          <w:sz w:val="24"/>
          <w:szCs w:val="24"/>
        </w:rPr>
        <w:t xml:space="preserve">Can see that small </w:t>
      </w:r>
      <w:r>
        <w:rPr>
          <w:rFonts w:ascii="Calibri" w:hAnsi="Calibri" w:cs="Calibri"/>
          <w:sz w:val="24"/>
          <w:szCs w:val="24"/>
        </w:rPr>
        <w:t>α</w:t>
      </w:r>
      <w:r>
        <w:rPr>
          <w:sz w:val="24"/>
          <w:szCs w:val="24"/>
        </w:rPr>
        <w:t xml:space="preserve"> overfits (i.e., picking up outliers), and large </w:t>
      </w:r>
      <w:r>
        <w:rPr>
          <w:rFonts w:ascii="Calibri" w:hAnsi="Calibri" w:cs="Calibri"/>
          <w:sz w:val="24"/>
          <w:szCs w:val="24"/>
        </w:rPr>
        <w:t>α</w:t>
      </w:r>
      <w:r>
        <w:rPr>
          <w:sz w:val="24"/>
          <w:szCs w:val="24"/>
        </w:rPr>
        <w:t xml:space="preserve"> is underfitting, i.e., not following the contours of the circular boundaries.  </w:t>
      </w:r>
      <w:r w:rsidR="00243599">
        <w:rPr>
          <w:sz w:val="24"/>
          <w:szCs w:val="24"/>
        </w:rPr>
        <w:t>We can also look at regression model,</w:t>
      </w:r>
    </w:p>
    <w:p w14:paraId="59635126" w14:textId="77777777" w:rsidR="00243599" w:rsidRDefault="00243599" w:rsidP="00646399">
      <w:pPr>
        <w:pStyle w:val="NoSpacing"/>
        <w:rPr>
          <w:sz w:val="24"/>
          <w:szCs w:val="24"/>
        </w:rPr>
      </w:pPr>
    </w:p>
    <w:p w14:paraId="221AC5D0" w14:textId="75ED7B39" w:rsidR="00243599" w:rsidRDefault="00243599" w:rsidP="00646399">
      <w:pPr>
        <w:pStyle w:val="NoSpacing"/>
        <w:rPr>
          <w:sz w:val="24"/>
          <w:szCs w:val="24"/>
        </w:rPr>
      </w:pPr>
      <w:r>
        <w:rPr>
          <w:noProof/>
        </w:rPr>
        <w:drawing>
          <wp:inline distT="0" distB="0" distL="0" distR="0" wp14:anchorId="62F0F0FF" wp14:editId="5B6B8AFF">
            <wp:extent cx="2583180" cy="1738800"/>
            <wp:effectExtent l="0" t="0" r="7620" b="0"/>
            <wp:docPr id="12093954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395453" name=""/>
                    <pic:cNvPicPr/>
                  </pic:nvPicPr>
                  <pic:blipFill>
                    <a:blip r:embed="rId35"/>
                    <a:stretch>
                      <a:fillRect/>
                    </a:stretch>
                  </pic:blipFill>
                  <pic:spPr>
                    <a:xfrm>
                      <a:off x="0" y="0"/>
                      <a:ext cx="2590680" cy="1743848"/>
                    </a:xfrm>
                    <a:prstGeom prst="rect">
                      <a:avLst/>
                    </a:prstGeom>
                  </pic:spPr>
                </pic:pic>
              </a:graphicData>
            </a:graphic>
          </wp:inline>
        </w:drawing>
      </w:r>
      <w:r>
        <w:rPr>
          <w:sz w:val="24"/>
          <w:szCs w:val="24"/>
        </w:rPr>
        <w:tab/>
      </w:r>
      <w:r>
        <w:rPr>
          <w:noProof/>
        </w:rPr>
        <w:drawing>
          <wp:inline distT="0" distB="0" distL="0" distR="0" wp14:anchorId="37C12828" wp14:editId="12999B6F">
            <wp:extent cx="2583180" cy="1738800"/>
            <wp:effectExtent l="0" t="0" r="7620" b="0"/>
            <wp:docPr id="1104868666" name="Picture 1" descr="A graph with a line graph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868666" name="Picture 1" descr="A graph with a line graph and numbers&#10;&#10;Description automatically generated with medium confidence"/>
                    <pic:cNvPicPr/>
                  </pic:nvPicPr>
                  <pic:blipFill>
                    <a:blip r:embed="rId36"/>
                    <a:stretch>
                      <a:fillRect/>
                    </a:stretch>
                  </pic:blipFill>
                  <pic:spPr>
                    <a:xfrm>
                      <a:off x="0" y="0"/>
                      <a:ext cx="2589174" cy="1742834"/>
                    </a:xfrm>
                    <a:prstGeom prst="rect">
                      <a:avLst/>
                    </a:prstGeom>
                  </pic:spPr>
                </pic:pic>
              </a:graphicData>
            </a:graphic>
          </wp:inline>
        </w:drawing>
      </w:r>
    </w:p>
    <w:p w14:paraId="178E9AF8" w14:textId="77777777" w:rsidR="00243599" w:rsidRDefault="00243599" w:rsidP="00646399">
      <w:pPr>
        <w:pStyle w:val="NoSpacing"/>
        <w:rPr>
          <w:sz w:val="24"/>
          <w:szCs w:val="24"/>
        </w:rPr>
      </w:pPr>
    </w:p>
    <w:p w14:paraId="1001A25A" w14:textId="329D368A" w:rsidR="00243599" w:rsidRDefault="00243599" w:rsidP="00646399">
      <w:pPr>
        <w:pStyle w:val="NoSpacing"/>
        <w:rPr>
          <w:sz w:val="24"/>
          <w:szCs w:val="24"/>
        </w:rPr>
      </w:pPr>
      <w:r>
        <w:rPr>
          <w:noProof/>
        </w:rPr>
        <w:drawing>
          <wp:inline distT="0" distB="0" distL="0" distR="0" wp14:anchorId="7EC3A048" wp14:editId="284E64FA">
            <wp:extent cx="2606040" cy="1754187"/>
            <wp:effectExtent l="0" t="0" r="3810" b="0"/>
            <wp:docPr id="553129033" name="Picture 1" descr="A graph of a graph with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129033" name="Picture 1" descr="A graph of a graph with a line graph&#10;&#10;Description automatically generated with medium confidence"/>
                    <pic:cNvPicPr/>
                  </pic:nvPicPr>
                  <pic:blipFill>
                    <a:blip r:embed="rId37"/>
                    <a:stretch>
                      <a:fillRect/>
                    </a:stretch>
                  </pic:blipFill>
                  <pic:spPr>
                    <a:xfrm>
                      <a:off x="0" y="0"/>
                      <a:ext cx="2608185" cy="1755631"/>
                    </a:xfrm>
                    <a:prstGeom prst="rect">
                      <a:avLst/>
                    </a:prstGeom>
                  </pic:spPr>
                </pic:pic>
              </a:graphicData>
            </a:graphic>
          </wp:inline>
        </w:drawing>
      </w:r>
      <w:r>
        <w:rPr>
          <w:sz w:val="24"/>
          <w:szCs w:val="24"/>
        </w:rPr>
        <w:tab/>
      </w:r>
      <w:r>
        <w:rPr>
          <w:noProof/>
        </w:rPr>
        <w:drawing>
          <wp:inline distT="0" distB="0" distL="0" distR="0" wp14:anchorId="07B4E1BC" wp14:editId="41EE3929">
            <wp:extent cx="2598420" cy="1749057"/>
            <wp:effectExtent l="0" t="0" r="0" b="3810"/>
            <wp:docPr id="223819211"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819211" name="Picture 1" descr="A graph with red and blue dots&#10;&#10;Description automatically generated"/>
                    <pic:cNvPicPr/>
                  </pic:nvPicPr>
                  <pic:blipFill>
                    <a:blip r:embed="rId38"/>
                    <a:stretch>
                      <a:fillRect/>
                    </a:stretch>
                  </pic:blipFill>
                  <pic:spPr>
                    <a:xfrm>
                      <a:off x="0" y="0"/>
                      <a:ext cx="2607484" cy="1755158"/>
                    </a:xfrm>
                    <a:prstGeom prst="rect">
                      <a:avLst/>
                    </a:prstGeom>
                  </pic:spPr>
                </pic:pic>
              </a:graphicData>
            </a:graphic>
          </wp:inline>
        </w:drawing>
      </w:r>
    </w:p>
    <w:p w14:paraId="1FCC267E" w14:textId="77777777" w:rsidR="001C7F5F" w:rsidRDefault="001C7F5F" w:rsidP="00646399">
      <w:pPr>
        <w:pStyle w:val="NoSpacing"/>
        <w:rPr>
          <w:sz w:val="24"/>
          <w:szCs w:val="24"/>
        </w:rPr>
      </w:pPr>
    </w:p>
    <w:p w14:paraId="6EFF982A" w14:textId="4ED62ABD" w:rsidR="00243599" w:rsidRDefault="00243599" w:rsidP="00646399">
      <w:pPr>
        <w:pStyle w:val="NoSpacing"/>
        <w:rPr>
          <w:sz w:val="24"/>
          <w:szCs w:val="24"/>
        </w:rPr>
      </w:pPr>
      <w:r>
        <w:rPr>
          <w:sz w:val="24"/>
          <w:szCs w:val="24"/>
        </w:rPr>
        <w:t xml:space="preserve">Again, there is a nice middle ground to be had, but still hard to keep it from doing the outliers. </w:t>
      </w:r>
    </w:p>
    <w:sectPr w:rsidR="0024359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1349"/>
    <w:rsid w:val="00004123"/>
    <w:rsid w:val="0001072E"/>
    <w:rsid w:val="000215A0"/>
    <w:rsid w:val="0002264C"/>
    <w:rsid w:val="0002789A"/>
    <w:rsid w:val="00027B9B"/>
    <w:rsid w:val="00030A81"/>
    <w:rsid w:val="00031BB9"/>
    <w:rsid w:val="00033CF9"/>
    <w:rsid w:val="0004122D"/>
    <w:rsid w:val="00075EDA"/>
    <w:rsid w:val="00082D3A"/>
    <w:rsid w:val="0009316B"/>
    <w:rsid w:val="000A4456"/>
    <w:rsid w:val="000B6934"/>
    <w:rsid w:val="000C0812"/>
    <w:rsid w:val="000D19E3"/>
    <w:rsid w:val="000E0133"/>
    <w:rsid w:val="000E093B"/>
    <w:rsid w:val="00103EE0"/>
    <w:rsid w:val="00107027"/>
    <w:rsid w:val="0011787B"/>
    <w:rsid w:val="001272D3"/>
    <w:rsid w:val="00142412"/>
    <w:rsid w:val="00146867"/>
    <w:rsid w:val="00167880"/>
    <w:rsid w:val="00170487"/>
    <w:rsid w:val="001765DE"/>
    <w:rsid w:val="00184350"/>
    <w:rsid w:val="001961DC"/>
    <w:rsid w:val="001A179C"/>
    <w:rsid w:val="001B0BE1"/>
    <w:rsid w:val="001C7F5F"/>
    <w:rsid w:val="001F10D7"/>
    <w:rsid w:val="002344D5"/>
    <w:rsid w:val="00243599"/>
    <w:rsid w:val="00244041"/>
    <w:rsid w:val="00245A35"/>
    <w:rsid w:val="00245C65"/>
    <w:rsid w:val="002542C5"/>
    <w:rsid w:val="00256C27"/>
    <w:rsid w:val="00270DEE"/>
    <w:rsid w:val="002945BA"/>
    <w:rsid w:val="002971EF"/>
    <w:rsid w:val="00297B00"/>
    <w:rsid w:val="002B00CD"/>
    <w:rsid w:val="00300FE8"/>
    <w:rsid w:val="003103F1"/>
    <w:rsid w:val="00310E91"/>
    <w:rsid w:val="00347614"/>
    <w:rsid w:val="00351436"/>
    <w:rsid w:val="0035794D"/>
    <w:rsid w:val="00365A8E"/>
    <w:rsid w:val="00371D32"/>
    <w:rsid w:val="003776AF"/>
    <w:rsid w:val="003834E0"/>
    <w:rsid w:val="00395A57"/>
    <w:rsid w:val="003A3C60"/>
    <w:rsid w:val="003B6EB3"/>
    <w:rsid w:val="003C6762"/>
    <w:rsid w:val="003F1BA4"/>
    <w:rsid w:val="0043583C"/>
    <w:rsid w:val="004441A1"/>
    <w:rsid w:val="0044705B"/>
    <w:rsid w:val="00450FF5"/>
    <w:rsid w:val="004D47C3"/>
    <w:rsid w:val="004E0A18"/>
    <w:rsid w:val="004F3F86"/>
    <w:rsid w:val="004F6871"/>
    <w:rsid w:val="005013C8"/>
    <w:rsid w:val="0050410E"/>
    <w:rsid w:val="00513A4B"/>
    <w:rsid w:val="0053295F"/>
    <w:rsid w:val="00543DE2"/>
    <w:rsid w:val="00543E0C"/>
    <w:rsid w:val="0057249E"/>
    <w:rsid w:val="005A6290"/>
    <w:rsid w:val="005B2124"/>
    <w:rsid w:val="005B28F0"/>
    <w:rsid w:val="005F2939"/>
    <w:rsid w:val="005F689E"/>
    <w:rsid w:val="00603280"/>
    <w:rsid w:val="00613652"/>
    <w:rsid w:val="00622ADE"/>
    <w:rsid w:val="00623230"/>
    <w:rsid w:val="0062464C"/>
    <w:rsid w:val="006253C3"/>
    <w:rsid w:val="006453CF"/>
    <w:rsid w:val="00646399"/>
    <w:rsid w:val="00660B1E"/>
    <w:rsid w:val="0068394B"/>
    <w:rsid w:val="00685984"/>
    <w:rsid w:val="006951D8"/>
    <w:rsid w:val="006C432D"/>
    <w:rsid w:val="006C4F5E"/>
    <w:rsid w:val="006E3C71"/>
    <w:rsid w:val="006F2B9F"/>
    <w:rsid w:val="007336F0"/>
    <w:rsid w:val="00733AE9"/>
    <w:rsid w:val="00761A55"/>
    <w:rsid w:val="00776F76"/>
    <w:rsid w:val="0078070A"/>
    <w:rsid w:val="00781A24"/>
    <w:rsid w:val="00790002"/>
    <w:rsid w:val="00793543"/>
    <w:rsid w:val="007A0F8F"/>
    <w:rsid w:val="007D4738"/>
    <w:rsid w:val="007E5476"/>
    <w:rsid w:val="007F2FBF"/>
    <w:rsid w:val="007F5ED1"/>
    <w:rsid w:val="00812C3A"/>
    <w:rsid w:val="0081686B"/>
    <w:rsid w:val="00826C46"/>
    <w:rsid w:val="008441B9"/>
    <w:rsid w:val="00857ACF"/>
    <w:rsid w:val="00863828"/>
    <w:rsid w:val="00873C3C"/>
    <w:rsid w:val="00875F62"/>
    <w:rsid w:val="00885282"/>
    <w:rsid w:val="00887786"/>
    <w:rsid w:val="00887CAE"/>
    <w:rsid w:val="008C258D"/>
    <w:rsid w:val="008C3258"/>
    <w:rsid w:val="008C62D2"/>
    <w:rsid w:val="008D0730"/>
    <w:rsid w:val="008E3E3F"/>
    <w:rsid w:val="008F6BC3"/>
    <w:rsid w:val="00903AAF"/>
    <w:rsid w:val="00924226"/>
    <w:rsid w:val="00932CC1"/>
    <w:rsid w:val="009354C0"/>
    <w:rsid w:val="00950E0D"/>
    <w:rsid w:val="00953A99"/>
    <w:rsid w:val="009611C9"/>
    <w:rsid w:val="00985B9B"/>
    <w:rsid w:val="009914B7"/>
    <w:rsid w:val="009A2F50"/>
    <w:rsid w:val="009B1BE0"/>
    <w:rsid w:val="009C17C6"/>
    <w:rsid w:val="009C1BC8"/>
    <w:rsid w:val="009D0578"/>
    <w:rsid w:val="00A11E83"/>
    <w:rsid w:val="00A30BAD"/>
    <w:rsid w:val="00A32876"/>
    <w:rsid w:val="00A33258"/>
    <w:rsid w:val="00A53C25"/>
    <w:rsid w:val="00A57CE8"/>
    <w:rsid w:val="00AA6DE8"/>
    <w:rsid w:val="00AC16C3"/>
    <w:rsid w:val="00AC6ABA"/>
    <w:rsid w:val="00AE62EC"/>
    <w:rsid w:val="00AF0B57"/>
    <w:rsid w:val="00B145C9"/>
    <w:rsid w:val="00B16E47"/>
    <w:rsid w:val="00B220E2"/>
    <w:rsid w:val="00B368F1"/>
    <w:rsid w:val="00B44CA5"/>
    <w:rsid w:val="00B500D2"/>
    <w:rsid w:val="00B72203"/>
    <w:rsid w:val="00B73749"/>
    <w:rsid w:val="00B756CF"/>
    <w:rsid w:val="00B86747"/>
    <w:rsid w:val="00BA4113"/>
    <w:rsid w:val="00BB18CE"/>
    <w:rsid w:val="00BC1D7B"/>
    <w:rsid w:val="00BC6731"/>
    <w:rsid w:val="00BD530C"/>
    <w:rsid w:val="00BE0736"/>
    <w:rsid w:val="00BE4AE0"/>
    <w:rsid w:val="00BF4EE2"/>
    <w:rsid w:val="00BF7D46"/>
    <w:rsid w:val="00C00422"/>
    <w:rsid w:val="00C00761"/>
    <w:rsid w:val="00C476D8"/>
    <w:rsid w:val="00C518B4"/>
    <w:rsid w:val="00C52432"/>
    <w:rsid w:val="00CF4619"/>
    <w:rsid w:val="00D079A0"/>
    <w:rsid w:val="00D22CE7"/>
    <w:rsid w:val="00D47BA8"/>
    <w:rsid w:val="00D656E8"/>
    <w:rsid w:val="00D860C8"/>
    <w:rsid w:val="00DD064F"/>
    <w:rsid w:val="00DD39E2"/>
    <w:rsid w:val="00DF429A"/>
    <w:rsid w:val="00E003D8"/>
    <w:rsid w:val="00E2264F"/>
    <w:rsid w:val="00E372FC"/>
    <w:rsid w:val="00E535FC"/>
    <w:rsid w:val="00E605BA"/>
    <w:rsid w:val="00E841E2"/>
    <w:rsid w:val="00E857A7"/>
    <w:rsid w:val="00EA505C"/>
    <w:rsid w:val="00EB53F3"/>
    <w:rsid w:val="00EC7F57"/>
    <w:rsid w:val="00ED3446"/>
    <w:rsid w:val="00ED4D26"/>
    <w:rsid w:val="00ED671E"/>
    <w:rsid w:val="00EF07E4"/>
    <w:rsid w:val="00EF700E"/>
    <w:rsid w:val="00F210CC"/>
    <w:rsid w:val="00F221F6"/>
    <w:rsid w:val="00F4791D"/>
    <w:rsid w:val="00F651C5"/>
    <w:rsid w:val="00FA6215"/>
    <w:rsid w:val="00FA7DEB"/>
    <w:rsid w:val="00FB1349"/>
    <w:rsid w:val="00FB4CE5"/>
    <w:rsid w:val="00FE51BA"/>
    <w:rsid w:val="00FE699C"/>
    <w:rsid w:val="00FF59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6B66D3"/>
  <w15:chartTrackingRefBased/>
  <w15:docId w15:val="{D201089C-FCB1-43C1-9C85-742247D72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410E"/>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C476D8"/>
    <w:pPr>
      <w:spacing w:after="0" w:line="240" w:lineRule="auto"/>
    </w:pPr>
  </w:style>
  <w:style w:type="paragraph" w:styleId="NormalWeb">
    <w:name w:val="Normal (Web)"/>
    <w:basedOn w:val="Normal"/>
    <w:uiPriority w:val="99"/>
    <w:semiHidden/>
    <w:unhideWhenUsed/>
    <w:rsid w:val="0050410E"/>
    <w:pPr>
      <w:spacing w:before="100" w:beforeAutospacing="1" w:after="100" w:afterAutospacing="1"/>
    </w:pPr>
  </w:style>
  <w:style w:type="table" w:styleId="TableGrid">
    <w:name w:val="Table Grid"/>
    <w:basedOn w:val="TableNormal"/>
    <w:uiPriority w:val="39"/>
    <w:rsid w:val="005B28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861785">
      <w:bodyDiv w:val="1"/>
      <w:marLeft w:val="0"/>
      <w:marRight w:val="0"/>
      <w:marTop w:val="0"/>
      <w:marBottom w:val="0"/>
      <w:divBdr>
        <w:top w:val="none" w:sz="0" w:space="0" w:color="auto"/>
        <w:left w:val="none" w:sz="0" w:space="0" w:color="auto"/>
        <w:bottom w:val="none" w:sz="0" w:space="0" w:color="auto"/>
        <w:right w:val="none" w:sz="0" w:space="0" w:color="auto"/>
      </w:divBdr>
    </w:div>
    <w:div w:id="717440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oleObject" Target="embeddings/oleObject2.bin"/><Relationship Id="rId26" Type="http://schemas.openxmlformats.org/officeDocument/2006/relationships/oleObject" Target="embeddings/oleObject6.bin"/><Relationship Id="rId39" Type="http://schemas.openxmlformats.org/officeDocument/2006/relationships/fontTable" Target="fontTable.xml"/><Relationship Id="rId21" Type="http://schemas.openxmlformats.org/officeDocument/2006/relationships/image" Target="media/image15.wmf"/><Relationship Id="rId34" Type="http://schemas.openxmlformats.org/officeDocument/2006/relationships/image" Target="media/image25.png"/><Relationship Id="rId7" Type="http://schemas.openxmlformats.org/officeDocument/2006/relationships/image" Target="media/image4.png"/><Relationship Id="rId12" Type="http://schemas.openxmlformats.org/officeDocument/2006/relationships/image" Target="media/image8.png"/><Relationship Id="rId17" Type="http://schemas.openxmlformats.org/officeDocument/2006/relationships/image" Target="media/image13.wmf"/><Relationship Id="rId25" Type="http://schemas.openxmlformats.org/officeDocument/2006/relationships/image" Target="media/image17.wmf"/><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oleObject" Target="embeddings/oleObject3.bin"/><Relationship Id="rId29" Type="http://schemas.openxmlformats.org/officeDocument/2006/relationships/image" Target="media/image20.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7.png"/><Relationship Id="rId24" Type="http://schemas.openxmlformats.org/officeDocument/2006/relationships/oleObject" Target="embeddings/oleObject5.bin"/><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theme" Target="theme/theme1.xml"/><Relationship Id="rId5" Type="http://schemas.openxmlformats.org/officeDocument/2006/relationships/image" Target="media/image2.png"/><Relationship Id="rId15" Type="http://schemas.openxmlformats.org/officeDocument/2006/relationships/image" Target="media/image11.png"/><Relationship Id="rId23" Type="http://schemas.openxmlformats.org/officeDocument/2006/relationships/image" Target="media/image16.wmf"/><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6.png"/><Relationship Id="rId19" Type="http://schemas.openxmlformats.org/officeDocument/2006/relationships/image" Target="media/image14.wmf"/><Relationship Id="rId31" Type="http://schemas.openxmlformats.org/officeDocument/2006/relationships/image" Target="media/image22.png"/><Relationship Id="rId4" Type="http://schemas.openxmlformats.org/officeDocument/2006/relationships/image" Target="media/image1.png"/><Relationship Id="rId9" Type="http://schemas.openxmlformats.org/officeDocument/2006/relationships/oleObject" Target="embeddings/oleObject1.bin"/><Relationship Id="rId14" Type="http://schemas.openxmlformats.org/officeDocument/2006/relationships/image" Target="media/image10.png"/><Relationship Id="rId22" Type="http://schemas.openxmlformats.org/officeDocument/2006/relationships/oleObject" Target="embeddings/oleObject4.bin"/><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8" Type="http://schemas.openxmlformats.org/officeDocument/2006/relationships/image" Target="media/image5.wmf"/><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3880</TotalTime>
  <Pages>10</Pages>
  <Words>1304</Words>
  <Characters>7436</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Kennard, Shauna</cp:lastModifiedBy>
  <cp:revision>78</cp:revision>
  <dcterms:created xsi:type="dcterms:W3CDTF">2022-09-22T14:14:00Z</dcterms:created>
  <dcterms:modified xsi:type="dcterms:W3CDTF">2024-02-01T02:09:00Z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